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66" w:rsidRDefault="00F56F66">
      <w:pPr>
        <w:ind w:firstLineChars="0" w:firstLine="0"/>
        <w:jc w:val="center"/>
        <w:rPr>
          <w:rFonts w:asciiTheme="minorEastAsia" w:eastAsiaTheme="minorEastAsia" w:hAnsiTheme="minorEastAsia"/>
          <w:sz w:val="72"/>
        </w:rPr>
      </w:pPr>
    </w:p>
    <w:p w:rsidR="00F56F66" w:rsidRDefault="009D54A2">
      <w:pPr>
        <w:ind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72"/>
        </w:rPr>
        <w:t>第十届全国青年科普创新实验暨作品大赛全国总决赛承办单位组织实施服务</w:t>
      </w:r>
    </w:p>
    <w:p w:rsidR="00F56F66" w:rsidRDefault="00F56F66">
      <w:pPr>
        <w:ind w:firstLine="2880"/>
        <w:jc w:val="center"/>
        <w:rPr>
          <w:rFonts w:ascii="隶书" w:eastAsia="隶书" w:hAnsiTheme="minorEastAsia"/>
          <w:sz w:val="144"/>
        </w:rPr>
      </w:pPr>
    </w:p>
    <w:p w:rsidR="00F56F66" w:rsidRDefault="009D54A2">
      <w:pPr>
        <w:ind w:firstLineChars="0" w:firstLine="0"/>
        <w:jc w:val="center"/>
        <w:rPr>
          <w:rFonts w:asciiTheme="minorHAnsi" w:eastAsia="隶书" w:hAnsiTheme="minorEastAsia"/>
          <w:sz w:val="96"/>
          <w:szCs w:val="21"/>
        </w:rPr>
      </w:pPr>
      <w:r>
        <w:rPr>
          <w:rFonts w:asciiTheme="minorHAnsi" w:eastAsia="隶书" w:hAnsiTheme="minorEastAsia" w:hint="eastAsia"/>
          <w:sz w:val="96"/>
          <w:szCs w:val="21"/>
        </w:rPr>
        <w:t>申报指南</w:t>
      </w:r>
    </w:p>
    <w:p w:rsidR="00F56F66" w:rsidRDefault="00F56F66">
      <w:pPr>
        <w:ind w:firstLine="480"/>
        <w:jc w:val="center"/>
        <w:rPr>
          <w:rFonts w:asciiTheme="minorEastAsia" w:eastAsiaTheme="minorEastAsia" w:hAnsiTheme="minorEastAsia"/>
        </w:rPr>
      </w:pPr>
    </w:p>
    <w:p w:rsidR="00F56F66" w:rsidRDefault="00F56F66">
      <w:pPr>
        <w:ind w:firstLine="480"/>
        <w:jc w:val="center"/>
        <w:rPr>
          <w:rFonts w:asciiTheme="minorEastAsia" w:eastAsiaTheme="minorEastAsia" w:hAnsiTheme="minorEastAsia"/>
        </w:rPr>
      </w:pPr>
    </w:p>
    <w:p w:rsidR="00F56F66" w:rsidRDefault="00F56F66">
      <w:pPr>
        <w:ind w:firstLine="480"/>
        <w:jc w:val="center"/>
        <w:rPr>
          <w:rFonts w:asciiTheme="minorEastAsia" w:eastAsiaTheme="minorEastAsia" w:hAnsiTheme="minorEastAsia"/>
        </w:rPr>
      </w:pPr>
    </w:p>
    <w:p w:rsidR="00F56F66" w:rsidRDefault="00F56F66">
      <w:pPr>
        <w:ind w:firstLine="480"/>
        <w:jc w:val="center"/>
        <w:rPr>
          <w:rFonts w:asciiTheme="minorEastAsia" w:eastAsiaTheme="minorEastAsia" w:hAnsiTheme="minorEastAsia"/>
        </w:rPr>
      </w:pPr>
    </w:p>
    <w:p w:rsidR="00F56F66" w:rsidRDefault="00F56F66">
      <w:pPr>
        <w:ind w:firstLine="480"/>
        <w:jc w:val="center"/>
        <w:rPr>
          <w:rFonts w:asciiTheme="minorEastAsia" w:eastAsiaTheme="minorEastAsia" w:hAnsiTheme="minorEastAsia"/>
        </w:rPr>
      </w:pPr>
    </w:p>
    <w:p w:rsidR="00F56F66" w:rsidRDefault="00F56F66">
      <w:pPr>
        <w:ind w:firstLine="480"/>
        <w:jc w:val="center"/>
        <w:rPr>
          <w:rFonts w:asciiTheme="minorEastAsia" w:eastAsiaTheme="minorEastAsia" w:hAnsiTheme="minorEastAsia"/>
        </w:rPr>
      </w:pPr>
    </w:p>
    <w:p w:rsidR="00F56F66" w:rsidRDefault="00F56F66">
      <w:pPr>
        <w:ind w:firstLineChars="0" w:firstLine="0"/>
        <w:rPr>
          <w:rFonts w:asciiTheme="minorEastAsia" w:eastAsiaTheme="minorEastAsia" w:hAnsiTheme="minorEastAsia"/>
        </w:rPr>
      </w:pPr>
    </w:p>
    <w:p w:rsidR="00F56F66" w:rsidRDefault="009D54A2">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hint="eastAsia"/>
          <w:sz w:val="40"/>
        </w:rPr>
        <w:t>中国科技发展基金会</w:t>
      </w:r>
    </w:p>
    <w:p w:rsidR="00F56F66" w:rsidRDefault="009D54A2">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sz w:val="40"/>
        </w:rPr>
        <w:t>202</w:t>
      </w:r>
      <w:r>
        <w:rPr>
          <w:rFonts w:asciiTheme="minorEastAsia" w:eastAsiaTheme="minorEastAsia" w:hAnsiTheme="minorEastAsia" w:hint="eastAsia"/>
          <w:sz w:val="40"/>
        </w:rPr>
        <w:t>4</w:t>
      </w:r>
      <w:r>
        <w:rPr>
          <w:rFonts w:asciiTheme="minorEastAsia" w:eastAsiaTheme="minorEastAsia" w:hAnsiTheme="minorEastAsia"/>
          <w:sz w:val="40"/>
        </w:rPr>
        <w:t>年</w:t>
      </w:r>
      <w:r w:rsidR="00D32A16">
        <w:rPr>
          <w:rFonts w:asciiTheme="minorEastAsia" w:eastAsiaTheme="minorEastAsia" w:hAnsiTheme="minorEastAsia" w:hint="eastAsia"/>
          <w:sz w:val="40"/>
        </w:rPr>
        <w:t>4</w:t>
      </w:r>
      <w:r>
        <w:rPr>
          <w:rFonts w:asciiTheme="minorEastAsia" w:eastAsiaTheme="minorEastAsia" w:hAnsiTheme="minorEastAsia"/>
          <w:sz w:val="40"/>
        </w:rPr>
        <w:t>月</w:t>
      </w:r>
    </w:p>
    <w:p w:rsidR="00F56F66" w:rsidRDefault="00F56F66">
      <w:pPr>
        <w:pStyle w:val="10"/>
        <w:rPr>
          <w:sz w:val="32"/>
        </w:rPr>
        <w:sectPr w:rsidR="00F56F66">
          <w:headerReference w:type="even" r:id="rId10"/>
          <w:headerReference w:type="default" r:id="rId11"/>
          <w:footerReference w:type="even" r:id="rId12"/>
          <w:footerReference w:type="default" r:id="rId13"/>
          <w:headerReference w:type="first" r:id="rId14"/>
          <w:footerReference w:type="first" r:id="rId15"/>
          <w:pgSz w:w="11906" w:h="16838"/>
          <w:pgMar w:top="958" w:right="1803" w:bottom="1440" w:left="1803" w:header="851" w:footer="992" w:gutter="0"/>
          <w:cols w:space="0"/>
          <w:docGrid w:type="lines" w:linePitch="328"/>
        </w:sectPr>
      </w:pPr>
    </w:p>
    <w:p w:rsidR="00F56F66" w:rsidRDefault="009D54A2">
      <w:pPr>
        <w:pStyle w:val="10"/>
        <w:rPr>
          <w:sz w:val="32"/>
        </w:rPr>
      </w:pPr>
      <w:r>
        <w:rPr>
          <w:rFonts w:hint="eastAsia"/>
          <w:sz w:val="32"/>
        </w:rPr>
        <w:lastRenderedPageBreak/>
        <w:t>目录</w:t>
      </w:r>
    </w:p>
    <w:p w:rsidR="00F56F66" w:rsidRDefault="00F56F66">
      <w:pPr>
        <w:pStyle w:val="10"/>
        <w:ind w:firstLine="560"/>
      </w:pPr>
    </w:p>
    <w:p w:rsidR="00F56F66" w:rsidRDefault="009D54A2">
      <w:pPr>
        <w:pStyle w:val="10"/>
        <w:tabs>
          <w:tab w:val="clear" w:pos="1470"/>
          <w:tab w:val="clear" w:pos="7980"/>
          <w:tab w:val="right" w:leader="dot" w:pos="8300"/>
        </w:tabs>
        <w:ind w:firstLine="560"/>
        <w:rPr>
          <w:rFonts w:ascii="宋体" w:eastAsia="宋体" w:hAnsi="宋体"/>
          <w:szCs w:val="22"/>
        </w:rPr>
      </w:pPr>
      <w:r>
        <w:fldChar w:fldCharType="begin"/>
      </w:r>
      <w:r>
        <w:instrText xml:space="preserve"> TOC \o "1-1" \h \z \u </w:instrText>
      </w:r>
      <w:r>
        <w:fldChar w:fldCharType="separate"/>
      </w:r>
      <w:hyperlink w:anchor="_Toc9285" w:history="1">
        <w:r>
          <w:rPr>
            <w:rFonts w:ascii="宋体" w:eastAsia="宋体" w:hAnsi="宋体"/>
            <w:szCs w:val="22"/>
          </w:rPr>
          <w:t>第</w:t>
        </w:r>
        <w:r>
          <w:rPr>
            <w:rFonts w:hint="eastAsia"/>
            <w:bCs/>
            <w:kern w:val="44"/>
            <w:szCs w:val="32"/>
          </w:rPr>
          <w:t>一章</w:t>
        </w:r>
        <w:r>
          <w:rPr>
            <w:rFonts w:hint="eastAsia"/>
            <w:bCs/>
            <w:kern w:val="44"/>
            <w:szCs w:val="32"/>
          </w:rPr>
          <w:t xml:space="preserve"> </w:t>
        </w:r>
        <w:r>
          <w:rPr>
            <w:rFonts w:ascii="宋体" w:eastAsia="宋体" w:hAnsi="宋体" w:hint="eastAsia"/>
            <w:szCs w:val="32"/>
          </w:rPr>
          <w:t>申报通知</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_Toc9285 </w:instrText>
        </w:r>
        <w:r>
          <w:rPr>
            <w:rFonts w:ascii="宋体" w:eastAsia="宋体" w:hAnsi="宋体"/>
            <w:szCs w:val="22"/>
          </w:rPr>
          <w:fldChar w:fldCharType="separate"/>
        </w:r>
        <w:r>
          <w:rPr>
            <w:rFonts w:ascii="宋体" w:eastAsia="宋体" w:hAnsi="宋体"/>
            <w:szCs w:val="22"/>
          </w:rPr>
          <w:t>2</w:t>
        </w:r>
        <w:r>
          <w:rPr>
            <w:rFonts w:ascii="宋体" w:eastAsia="宋体" w:hAnsi="宋体"/>
            <w:szCs w:val="22"/>
          </w:rPr>
          <w:fldChar w:fldCharType="end"/>
        </w:r>
      </w:hyperlink>
    </w:p>
    <w:p w:rsidR="00F56F66" w:rsidRDefault="009D54A2">
      <w:pPr>
        <w:pStyle w:val="10"/>
        <w:tabs>
          <w:tab w:val="clear" w:pos="1470"/>
          <w:tab w:val="clear" w:pos="7980"/>
          <w:tab w:val="right" w:leader="dot" w:pos="8300"/>
        </w:tabs>
        <w:ind w:firstLine="560"/>
        <w:rPr>
          <w:rFonts w:ascii="宋体" w:eastAsia="宋体" w:hAnsi="宋体"/>
          <w:szCs w:val="22"/>
        </w:rPr>
      </w:pPr>
      <w:hyperlink w:anchor="_Toc18179" w:history="1">
        <w:r>
          <w:rPr>
            <w:rFonts w:ascii="宋体" w:eastAsia="宋体" w:hAnsi="宋体"/>
            <w:szCs w:val="22"/>
          </w:rPr>
          <w:t>第</w:t>
        </w:r>
        <w:r>
          <w:rPr>
            <w:rFonts w:hint="eastAsia"/>
            <w:bCs/>
            <w:kern w:val="44"/>
            <w:szCs w:val="32"/>
          </w:rPr>
          <w:t>二章</w:t>
        </w:r>
        <w:r>
          <w:rPr>
            <w:rFonts w:hint="eastAsia"/>
            <w:bCs/>
            <w:kern w:val="44"/>
            <w:szCs w:val="32"/>
          </w:rPr>
          <w:t xml:space="preserve"> </w:t>
        </w:r>
        <w:r>
          <w:rPr>
            <w:rFonts w:ascii="宋体" w:eastAsia="宋体" w:hAnsi="宋体" w:hint="eastAsia"/>
            <w:szCs w:val="32"/>
          </w:rPr>
          <w:t>采购需求</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_Toc18179 </w:instrText>
        </w:r>
        <w:r>
          <w:rPr>
            <w:rFonts w:ascii="宋体" w:eastAsia="宋体" w:hAnsi="宋体"/>
            <w:szCs w:val="22"/>
          </w:rPr>
          <w:fldChar w:fldCharType="separate"/>
        </w:r>
        <w:r>
          <w:rPr>
            <w:rFonts w:ascii="宋体" w:eastAsia="宋体" w:hAnsi="宋体"/>
            <w:szCs w:val="22"/>
          </w:rPr>
          <w:t>4</w:t>
        </w:r>
        <w:r>
          <w:rPr>
            <w:rFonts w:ascii="宋体" w:eastAsia="宋体" w:hAnsi="宋体"/>
            <w:szCs w:val="22"/>
          </w:rPr>
          <w:fldChar w:fldCharType="end"/>
        </w:r>
      </w:hyperlink>
    </w:p>
    <w:p w:rsidR="00F56F66" w:rsidRDefault="009D54A2">
      <w:pPr>
        <w:pStyle w:val="10"/>
        <w:tabs>
          <w:tab w:val="clear" w:pos="1470"/>
          <w:tab w:val="clear" w:pos="7980"/>
          <w:tab w:val="right" w:leader="dot" w:pos="8300"/>
        </w:tabs>
        <w:ind w:firstLine="560"/>
        <w:rPr>
          <w:rFonts w:ascii="宋体" w:eastAsia="宋体" w:hAnsi="宋体"/>
          <w:szCs w:val="22"/>
        </w:rPr>
      </w:pPr>
      <w:hyperlink w:anchor="_Toc6841" w:history="1">
        <w:r>
          <w:rPr>
            <w:rFonts w:ascii="宋体" w:eastAsia="宋体" w:hAnsi="宋体"/>
            <w:szCs w:val="22"/>
          </w:rPr>
          <w:t>第</w:t>
        </w:r>
        <w:r>
          <w:rPr>
            <w:rFonts w:hint="eastAsia"/>
            <w:bCs/>
            <w:kern w:val="44"/>
            <w:szCs w:val="32"/>
          </w:rPr>
          <w:t>三章</w:t>
        </w:r>
        <w:r>
          <w:rPr>
            <w:rFonts w:hint="eastAsia"/>
            <w:bCs/>
            <w:kern w:val="44"/>
            <w:szCs w:val="32"/>
          </w:rPr>
          <w:t xml:space="preserve"> </w:t>
        </w:r>
        <w:r>
          <w:rPr>
            <w:rFonts w:ascii="宋体" w:eastAsia="宋体" w:hAnsi="宋体" w:hint="eastAsia"/>
            <w:szCs w:val="32"/>
          </w:rPr>
          <w:t>评审标准</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_Toc6841 </w:instrText>
        </w:r>
        <w:r>
          <w:rPr>
            <w:rFonts w:ascii="宋体" w:eastAsia="宋体" w:hAnsi="宋体"/>
            <w:szCs w:val="22"/>
          </w:rPr>
          <w:fldChar w:fldCharType="separate"/>
        </w:r>
        <w:r>
          <w:rPr>
            <w:rFonts w:ascii="宋体" w:eastAsia="宋体" w:hAnsi="宋体"/>
            <w:szCs w:val="22"/>
          </w:rPr>
          <w:t>7</w:t>
        </w:r>
        <w:r>
          <w:rPr>
            <w:rFonts w:ascii="宋体" w:eastAsia="宋体" w:hAnsi="宋体"/>
            <w:szCs w:val="22"/>
          </w:rPr>
          <w:fldChar w:fldCharType="end"/>
        </w:r>
      </w:hyperlink>
    </w:p>
    <w:p w:rsidR="00F56F66" w:rsidRDefault="009D54A2">
      <w:pPr>
        <w:pStyle w:val="10"/>
        <w:tabs>
          <w:tab w:val="clear" w:pos="1470"/>
          <w:tab w:val="clear" w:pos="7980"/>
          <w:tab w:val="right" w:leader="dot" w:pos="8300"/>
        </w:tabs>
        <w:ind w:firstLine="560"/>
        <w:rPr>
          <w:rFonts w:ascii="宋体" w:eastAsia="宋体" w:hAnsi="宋体"/>
          <w:szCs w:val="22"/>
        </w:rPr>
      </w:pPr>
      <w:hyperlink w:anchor="_Toc25910" w:history="1">
        <w:r>
          <w:rPr>
            <w:rFonts w:ascii="宋体" w:eastAsia="宋体" w:hAnsi="宋体"/>
            <w:szCs w:val="22"/>
          </w:rPr>
          <w:t>第</w:t>
        </w:r>
        <w:r>
          <w:rPr>
            <w:rFonts w:hint="eastAsia"/>
            <w:bCs/>
            <w:kern w:val="44"/>
            <w:szCs w:val="32"/>
          </w:rPr>
          <w:t>四章</w:t>
        </w:r>
        <w:r>
          <w:rPr>
            <w:rFonts w:hint="eastAsia"/>
            <w:bCs/>
            <w:kern w:val="44"/>
            <w:szCs w:val="32"/>
          </w:rPr>
          <w:t xml:space="preserve"> </w:t>
        </w:r>
        <w:r>
          <w:rPr>
            <w:rFonts w:ascii="宋体" w:eastAsia="宋体" w:hAnsi="宋体" w:hint="eastAsia"/>
            <w:szCs w:val="32"/>
          </w:rPr>
          <w:t>申报文件格式</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_Toc25910 </w:instrText>
        </w:r>
        <w:r>
          <w:rPr>
            <w:rFonts w:ascii="宋体" w:eastAsia="宋体" w:hAnsi="宋体"/>
            <w:szCs w:val="22"/>
          </w:rPr>
          <w:fldChar w:fldCharType="separate"/>
        </w:r>
        <w:r>
          <w:rPr>
            <w:rFonts w:ascii="宋体" w:eastAsia="宋体" w:hAnsi="宋体"/>
            <w:szCs w:val="22"/>
          </w:rPr>
          <w:t>11</w:t>
        </w:r>
        <w:r>
          <w:rPr>
            <w:rFonts w:ascii="宋体" w:eastAsia="宋体" w:hAnsi="宋体"/>
            <w:szCs w:val="22"/>
          </w:rPr>
          <w:fldChar w:fldCharType="end"/>
        </w:r>
      </w:hyperlink>
    </w:p>
    <w:p w:rsidR="00F56F66" w:rsidRDefault="009D54A2">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szCs w:val="21"/>
        </w:rPr>
        <w:fldChar w:fldCharType="end"/>
      </w:r>
      <w:r>
        <w:rPr>
          <w:rFonts w:asciiTheme="minorEastAsia" w:eastAsiaTheme="minorEastAsia" w:hAnsiTheme="minorEastAsia"/>
        </w:rPr>
        <w:br w:type="page"/>
      </w:r>
    </w:p>
    <w:p w:rsidR="00F56F66" w:rsidRDefault="00F56F66">
      <w:pPr>
        <w:widowControl/>
        <w:ind w:firstLine="480"/>
        <w:jc w:val="left"/>
        <w:rPr>
          <w:rFonts w:asciiTheme="minorEastAsia" w:eastAsiaTheme="minorEastAsia" w:hAnsiTheme="minorEastAsia"/>
        </w:rPr>
      </w:pPr>
    </w:p>
    <w:p w:rsidR="00F56F66" w:rsidRDefault="009D54A2">
      <w:pPr>
        <w:pStyle w:val="1-"/>
        <w:ind w:firstLine="643"/>
        <w:rPr>
          <w:sz w:val="32"/>
          <w:szCs w:val="32"/>
        </w:rPr>
      </w:pPr>
      <w:bookmarkStart w:id="0" w:name="_Toc9285"/>
      <w:bookmarkStart w:id="1" w:name="_GoBack"/>
      <w:bookmarkEnd w:id="1"/>
      <w:r>
        <w:rPr>
          <w:rFonts w:hint="eastAsia"/>
          <w:sz w:val="32"/>
          <w:szCs w:val="32"/>
        </w:rPr>
        <w:t>申报通知</w:t>
      </w:r>
      <w:bookmarkEnd w:id="0"/>
    </w:p>
    <w:p w:rsidR="00F56F66" w:rsidRDefault="009D54A2">
      <w:pPr>
        <w:pStyle w:val="2-"/>
      </w:pPr>
      <w:r>
        <w:rPr>
          <w:rFonts w:hint="eastAsia"/>
        </w:rPr>
        <w:t>项目名称</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hint="eastAsia"/>
          <w:szCs w:val="24"/>
        </w:rPr>
        <w:t>第十届全国青年科普创新实验暨作品大赛全国总决赛承办单位组织实施服务。</w:t>
      </w:r>
    </w:p>
    <w:p w:rsidR="00F56F66" w:rsidRDefault="009D54A2">
      <w:pPr>
        <w:pStyle w:val="2-"/>
      </w:pPr>
      <w:r>
        <w:rPr>
          <w:rFonts w:hint="eastAsia"/>
        </w:rPr>
        <w:t>项目预算金额</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hint="eastAsia"/>
          <w:szCs w:val="24"/>
        </w:rPr>
        <w:t>预算金额：人民币</w:t>
      </w:r>
      <w:r>
        <w:rPr>
          <w:rFonts w:asciiTheme="minorEastAsia" w:eastAsiaTheme="minorEastAsia" w:hAnsiTheme="minorEastAsia" w:hint="eastAsia"/>
          <w:szCs w:val="24"/>
        </w:rPr>
        <w:t>10</w:t>
      </w:r>
      <w:r>
        <w:rPr>
          <w:rFonts w:asciiTheme="minorEastAsia" w:eastAsiaTheme="minorEastAsia" w:hAnsiTheme="minorEastAsia"/>
          <w:szCs w:val="24"/>
        </w:rPr>
        <w:t>万</w:t>
      </w:r>
      <w:r>
        <w:rPr>
          <w:rFonts w:asciiTheme="minorEastAsia" w:eastAsiaTheme="minorEastAsia" w:hAnsiTheme="minorEastAsia"/>
          <w:szCs w:val="24"/>
        </w:rPr>
        <w:t>元</w:t>
      </w:r>
      <w:r>
        <w:rPr>
          <w:rFonts w:asciiTheme="minorEastAsia" w:eastAsiaTheme="minorEastAsia" w:hAnsiTheme="minorEastAsia" w:hint="eastAsia"/>
          <w:szCs w:val="24"/>
        </w:rPr>
        <w:t>。</w:t>
      </w:r>
    </w:p>
    <w:p w:rsidR="00F56F66" w:rsidRDefault="009D54A2">
      <w:pPr>
        <w:ind w:firstLine="480"/>
        <w:rPr>
          <w:rFonts w:asciiTheme="minorEastAsia" w:eastAsiaTheme="minorEastAsia" w:hAnsiTheme="minorEastAsia"/>
          <w:sz w:val="22"/>
        </w:rPr>
      </w:pPr>
      <w:r>
        <w:rPr>
          <w:rFonts w:cs="宋体" w:hint="eastAsia"/>
          <w:szCs w:val="24"/>
        </w:rPr>
        <w:t>注：项目预算包含为完成申报任务规定的内容及范围并达到质量标准所需要的全部费用，采购人就申报任务约定内容将不再支付额外的费用。</w:t>
      </w:r>
    </w:p>
    <w:p w:rsidR="00F56F66" w:rsidRDefault="009D54A2">
      <w:pPr>
        <w:pStyle w:val="2-"/>
      </w:pPr>
      <w:r>
        <w:rPr>
          <w:rFonts w:hint="eastAsia"/>
        </w:rPr>
        <w:t>项目采购需求</w:t>
      </w:r>
    </w:p>
    <w:p w:rsidR="00F56F66" w:rsidRDefault="009D54A2">
      <w:pPr>
        <w:pStyle w:val="2-"/>
        <w:numPr>
          <w:ilvl w:val="0"/>
          <w:numId w:val="0"/>
        </w:numPr>
        <w:ind w:left="-630"/>
        <w:rPr>
          <w:rFonts w:ascii="宋体" w:eastAsia="宋体" w:hAnsi="宋体" w:cs="宋体"/>
          <w:b w:val="0"/>
          <w:bCs w:val="0"/>
          <w:snapToGrid/>
        </w:rPr>
      </w:pPr>
      <w:r>
        <w:rPr>
          <w:rFonts w:ascii="宋体" w:eastAsia="宋体" w:hAnsi="宋体" w:cs="宋体" w:hint="eastAsia"/>
          <w:b w:val="0"/>
          <w:bCs w:val="0"/>
          <w:snapToGrid/>
        </w:rPr>
        <w:t xml:space="preserve">        </w:t>
      </w:r>
      <w:r>
        <w:rPr>
          <w:rFonts w:ascii="宋体" w:eastAsia="宋体" w:hAnsi="宋体" w:cs="宋体" w:hint="eastAsia"/>
          <w:b w:val="0"/>
          <w:bCs w:val="0"/>
          <w:snapToGrid/>
        </w:rPr>
        <w:t>详见附件第二章采购需求。</w:t>
      </w:r>
    </w:p>
    <w:p w:rsidR="00F56F66" w:rsidRDefault="009D54A2">
      <w:pPr>
        <w:pStyle w:val="2-"/>
      </w:pPr>
      <w:r>
        <w:rPr>
          <w:rFonts w:hint="eastAsia"/>
        </w:rPr>
        <w:t>申报资格条件</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1</w:t>
      </w:r>
      <w:r>
        <w:rPr>
          <w:rFonts w:ascii="Times New Roman" w:eastAsiaTheme="minorEastAsia" w:hAnsi="Times New Roman" w:cs="Times New Roman"/>
          <w:szCs w:val="24"/>
        </w:rPr>
        <w:t>）在中华人民共和国境内注册，具有独立法人资格，独立承担民事责任的能力；（是否接受自然人申报：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2</w:t>
      </w:r>
      <w:r>
        <w:rPr>
          <w:rFonts w:ascii="Times New Roman" w:eastAsiaTheme="minorEastAsia" w:hAnsi="Times New Roman" w:cs="Times New Roman"/>
          <w:szCs w:val="24"/>
        </w:rPr>
        <w:t>）具有良好的商业信誉和健全的财务会计制度；</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3</w:t>
      </w:r>
      <w:r>
        <w:rPr>
          <w:rFonts w:ascii="Times New Roman" w:eastAsiaTheme="minorEastAsia" w:hAnsi="Times New Roman" w:cs="Times New Roman"/>
          <w:szCs w:val="24"/>
        </w:rPr>
        <w:t>）有依法缴纳税收和社会保障资金的良好记录；</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4</w:t>
      </w:r>
      <w:r>
        <w:rPr>
          <w:rFonts w:ascii="Times New Roman" w:eastAsiaTheme="minorEastAsia" w:hAnsi="Times New Roman" w:cs="Times New Roman"/>
          <w:szCs w:val="24"/>
        </w:rPr>
        <w:t>）参加申报活动前三年内，在经营活动中没有重大违法记录（重大违法记录，是指供应商因违法经营受到刑事处罚或者责令停产停业、吊销许可证或者执照、较大数额罚款等行政处罚）；</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5</w:t>
      </w:r>
      <w:r>
        <w:rPr>
          <w:rFonts w:ascii="Times New Roman" w:eastAsiaTheme="minorEastAsia" w:hAnsi="Times New Roman" w:cs="Times New Roman"/>
          <w:szCs w:val="24"/>
        </w:rPr>
        <w:t>）供应商未被信用中国网站（</w:t>
      </w:r>
      <w:r>
        <w:rPr>
          <w:rFonts w:ascii="Times New Roman" w:eastAsiaTheme="minorEastAsia" w:hAnsi="Times New Roman" w:cs="Times New Roman"/>
          <w:szCs w:val="24"/>
        </w:rPr>
        <w:t>www.creditchina.gov.cn</w:t>
      </w:r>
      <w:r>
        <w:rPr>
          <w:rFonts w:ascii="Times New Roman" w:eastAsiaTheme="minorEastAsia" w:hAnsi="Times New Roman" w:cs="Times New Roman"/>
          <w:szCs w:val="24"/>
        </w:rPr>
        <w:t>）、中国政府采购网（</w:t>
      </w:r>
      <w:r>
        <w:rPr>
          <w:rFonts w:ascii="Times New Roman" w:eastAsiaTheme="minorEastAsia" w:hAnsi="Times New Roman" w:cs="Times New Roman"/>
          <w:szCs w:val="24"/>
        </w:rPr>
        <w:t>www.ccgp.gov.cn</w:t>
      </w:r>
      <w:r>
        <w:rPr>
          <w:rFonts w:ascii="Times New Roman" w:eastAsiaTheme="minorEastAsia" w:hAnsi="Times New Roman" w:cs="Times New Roman"/>
          <w:szCs w:val="24"/>
        </w:rPr>
        <w:t>）列入失信被执行人、重大税收违法案件当事人名单、政府采购严重违法失信行为记录名单；</w:t>
      </w:r>
    </w:p>
    <w:p w:rsidR="00F56F66" w:rsidRDefault="009D54A2">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hint="eastAsia"/>
          <w:szCs w:val="24"/>
        </w:rPr>
        <w:t>6</w:t>
      </w:r>
      <w:r>
        <w:rPr>
          <w:rFonts w:ascii="Times New Roman" w:eastAsiaTheme="minorEastAsia" w:hAnsi="Times New Roman" w:cs="Times New Roman"/>
          <w:szCs w:val="24"/>
        </w:rPr>
        <w:t>）本项目是否接受联合体申报：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F56F66" w:rsidRDefault="009D54A2">
      <w:pPr>
        <w:pStyle w:val="2-"/>
      </w:pPr>
      <w:r>
        <w:rPr>
          <w:rFonts w:hint="eastAsia"/>
        </w:rPr>
        <w:t>申报流程</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）供应商前往中国科学技术协会智慧计财服务平台（</w:t>
      </w:r>
      <w:r>
        <w:rPr>
          <w:rFonts w:asciiTheme="minorEastAsia" w:eastAsiaTheme="minorEastAsia" w:hAnsiTheme="minorEastAsia" w:hint="eastAsia"/>
          <w:szCs w:val="24"/>
        </w:rPr>
        <w:t>nk.cast.org.cn</w:t>
      </w:r>
      <w:r>
        <w:rPr>
          <w:rFonts w:asciiTheme="minorEastAsia" w:eastAsiaTheme="minorEastAsia" w:hAnsiTheme="minorEastAsia" w:hint="eastAsia"/>
          <w:szCs w:val="24"/>
        </w:rPr>
        <w:t>）项目申报页面进行供应商注册。技术咨询：</w:t>
      </w:r>
      <w:r>
        <w:rPr>
          <w:rFonts w:asciiTheme="minorEastAsia" w:eastAsiaTheme="minorEastAsia" w:hAnsiTheme="minorEastAsia" w:hint="eastAsia"/>
          <w:szCs w:val="24"/>
        </w:rPr>
        <w:t>010-53352066</w:t>
      </w:r>
      <w:r>
        <w:rPr>
          <w:rFonts w:asciiTheme="minorEastAsia" w:eastAsiaTheme="minorEastAsia" w:hAnsiTheme="minorEastAsia" w:hint="eastAsia"/>
          <w:szCs w:val="24"/>
        </w:rPr>
        <w:t>；（本项目之前已经完</w:t>
      </w:r>
      <w:r>
        <w:rPr>
          <w:rFonts w:asciiTheme="minorEastAsia" w:eastAsiaTheme="minorEastAsia" w:hAnsiTheme="minorEastAsia" w:hint="eastAsia"/>
          <w:szCs w:val="24"/>
        </w:rPr>
        <w:lastRenderedPageBreak/>
        <w:t>成注册的单位，无需再次注册）</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《资格文件》</w:t>
      </w: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一同邮寄递交；</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《资格文件》</w:t>
      </w: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文件接收</w:t>
      </w:r>
      <w:r>
        <w:rPr>
          <w:rFonts w:asciiTheme="minorEastAsia" w:eastAsiaTheme="minorEastAsia" w:hAnsiTheme="minorEastAsia"/>
          <w:szCs w:val="24"/>
        </w:rPr>
        <w:t>时间：</w:t>
      </w:r>
      <w:r>
        <w:rPr>
          <w:rFonts w:asciiTheme="minorEastAsia" w:eastAsiaTheme="minorEastAsia" w:hAnsiTheme="minorEastAsia" w:hint="eastAsia"/>
          <w:szCs w:val="24"/>
        </w:rPr>
        <w:t>本项目申报通知发布后的第</w:t>
      </w:r>
      <w:r>
        <w:rPr>
          <w:rFonts w:asciiTheme="minorEastAsia" w:eastAsiaTheme="minorEastAsia" w:hAnsiTheme="minorEastAsia" w:hint="eastAsia"/>
          <w:szCs w:val="24"/>
        </w:rPr>
        <w:t>4</w:t>
      </w:r>
      <w:r>
        <w:rPr>
          <w:rFonts w:asciiTheme="minorEastAsia" w:eastAsiaTheme="minorEastAsia" w:hAnsiTheme="minorEastAsia" w:hint="eastAsia"/>
          <w:szCs w:val="24"/>
        </w:rPr>
        <w:t>个工作日</w:t>
      </w:r>
      <w:r>
        <w:rPr>
          <w:rFonts w:asciiTheme="minorEastAsia" w:eastAsiaTheme="minorEastAsia" w:hAnsiTheme="minorEastAsia" w:hint="eastAsia"/>
          <w:szCs w:val="24"/>
        </w:rPr>
        <w:t>17:00</w:t>
      </w:r>
      <w:r>
        <w:rPr>
          <w:rFonts w:asciiTheme="minorEastAsia" w:eastAsiaTheme="minorEastAsia" w:hAnsiTheme="minorEastAsia" w:hint="eastAsia"/>
          <w:szCs w:val="24"/>
        </w:rPr>
        <w:t>截止（不含申报通知发布当日）；</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4</w:t>
      </w:r>
      <w:r>
        <w:rPr>
          <w:rFonts w:asciiTheme="minorEastAsia" w:eastAsiaTheme="minorEastAsia" w:hAnsiTheme="minorEastAsia" w:hint="eastAsia"/>
          <w:szCs w:val="24"/>
        </w:rPr>
        <w:t>）《资格文件》、《项目申报书》送达方式：邮寄送达</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邮寄地址：北京市朝阳区北辰东路</w:t>
      </w:r>
      <w:r>
        <w:rPr>
          <w:rFonts w:asciiTheme="minorEastAsia" w:eastAsiaTheme="minorEastAsia" w:hAnsiTheme="minorEastAsia" w:hint="eastAsia"/>
          <w:szCs w:val="24"/>
        </w:rPr>
        <w:t>5</w:t>
      </w:r>
      <w:r>
        <w:rPr>
          <w:rFonts w:asciiTheme="minorEastAsia" w:eastAsiaTheme="minorEastAsia" w:hAnsiTheme="minorEastAsia" w:hint="eastAsia"/>
          <w:szCs w:val="24"/>
        </w:rPr>
        <w:t>号中国科技发展基金会</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收件人：霍虹</w:t>
      </w:r>
    </w:p>
    <w:p w:rsidR="00F56F66" w:rsidRDefault="009D54A2">
      <w:pPr>
        <w:pStyle w:val="11"/>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hint="eastAsia"/>
          <w:szCs w:val="24"/>
        </w:rPr>
        <w:t>010-59041035</w:t>
      </w:r>
    </w:p>
    <w:p w:rsidR="00F56F66" w:rsidRDefault="009D54A2">
      <w:pPr>
        <w:pStyle w:val="2-"/>
      </w:pPr>
      <w:r>
        <w:rPr>
          <w:rFonts w:hint="eastAsia"/>
        </w:rPr>
        <w:t>其他要求</w:t>
      </w:r>
    </w:p>
    <w:p w:rsidR="00F56F66" w:rsidRDefault="009D54A2">
      <w:pPr>
        <w:pStyle w:val="11"/>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文件制作要求：</w:t>
      </w:r>
    </w:p>
    <w:p w:rsidR="00F56F66" w:rsidRDefault="009D54A2">
      <w:pPr>
        <w:pStyle w:val="11"/>
        <w:ind w:firstLine="480"/>
        <w:rPr>
          <w:rFonts w:asciiTheme="minorEastAsia" w:eastAsiaTheme="minorEastAsia" w:hAnsiTheme="minorEastAsia"/>
          <w:szCs w:val="24"/>
        </w:rPr>
      </w:pPr>
      <w:r>
        <w:rPr>
          <w:rFonts w:asciiTheme="minorEastAsia" w:eastAsiaTheme="minorEastAsia" w:hAnsiTheme="minorEastAsia" w:hint="eastAsia"/>
          <w:szCs w:val="24"/>
        </w:rPr>
        <w:t>《资格文件》：须按照《资格文件》格式编写，</w:t>
      </w:r>
      <w:r>
        <w:rPr>
          <w:rFonts w:asciiTheme="minorEastAsia" w:eastAsiaTheme="minorEastAsia" w:hAnsiTheme="minorEastAsia"/>
          <w:szCs w:val="24"/>
        </w:rPr>
        <w:t>A4</w:t>
      </w:r>
      <w:r>
        <w:rPr>
          <w:rFonts w:asciiTheme="minorEastAsia" w:eastAsiaTheme="minorEastAsia" w:hAnsiTheme="minorEastAsia"/>
          <w:szCs w:val="24"/>
        </w:rPr>
        <w:t>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w:t>
      </w:r>
      <w:r>
        <w:rPr>
          <w:rFonts w:asciiTheme="minorEastAsia" w:eastAsiaTheme="minorEastAsia" w:hAnsiTheme="minorEastAsia"/>
          <w:szCs w:val="24"/>
        </w:rPr>
        <w:t>2</w:t>
      </w:r>
      <w:r>
        <w:rPr>
          <w:rFonts w:asciiTheme="minorEastAsia" w:eastAsiaTheme="minorEastAsia" w:hAnsiTheme="minorEastAsia"/>
          <w:szCs w:val="24"/>
        </w:rPr>
        <w:t>份；</w:t>
      </w:r>
      <w:r>
        <w:rPr>
          <w:rFonts w:asciiTheme="minorEastAsia" w:eastAsiaTheme="minorEastAsia" w:hAnsiTheme="minorEastAsia" w:hint="eastAsia"/>
          <w:szCs w:val="24"/>
        </w:rPr>
        <w:t>电子版</w:t>
      </w:r>
      <w:r>
        <w:rPr>
          <w:rFonts w:asciiTheme="minorEastAsia" w:eastAsiaTheme="minorEastAsia" w:hAnsiTheme="minorEastAsia" w:hint="eastAsia"/>
          <w:szCs w:val="24"/>
        </w:rPr>
        <w:t>1</w:t>
      </w:r>
      <w:r>
        <w:rPr>
          <w:rFonts w:asciiTheme="minorEastAsia" w:eastAsiaTheme="minorEastAsia" w:hAnsiTheme="minorEastAsia" w:hint="eastAsia"/>
          <w:szCs w:val="24"/>
        </w:rPr>
        <w:t>份（</w:t>
      </w:r>
      <w:r>
        <w:rPr>
          <w:rFonts w:asciiTheme="minorEastAsia" w:eastAsiaTheme="minorEastAsia" w:hAnsiTheme="minorEastAsia" w:hint="eastAsia"/>
          <w:szCs w:val="24"/>
        </w:rPr>
        <w:t>U</w:t>
      </w:r>
      <w:r>
        <w:rPr>
          <w:rFonts w:asciiTheme="minorEastAsia" w:eastAsiaTheme="minorEastAsia" w:hAnsiTheme="minorEastAsia" w:hint="eastAsia"/>
          <w:szCs w:val="24"/>
        </w:rPr>
        <w:t>盘形式，加盖公章</w:t>
      </w:r>
      <w:r>
        <w:rPr>
          <w:rFonts w:asciiTheme="minorEastAsia" w:eastAsiaTheme="minorEastAsia" w:hAnsiTheme="minorEastAsia" w:hint="eastAsia"/>
          <w:szCs w:val="24"/>
        </w:rPr>
        <w:t>PDF</w:t>
      </w:r>
      <w:r>
        <w:rPr>
          <w:rFonts w:asciiTheme="minorEastAsia" w:eastAsiaTheme="minorEastAsia" w:hAnsiTheme="minorEastAsia" w:hint="eastAsia"/>
          <w:szCs w:val="24"/>
        </w:rPr>
        <w:t>格式）；</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须按照《项目申报书</w:t>
      </w:r>
      <w:r>
        <w:rPr>
          <w:rFonts w:asciiTheme="minorEastAsia" w:eastAsiaTheme="minorEastAsia" w:hAnsiTheme="minorEastAsia"/>
          <w:szCs w:val="24"/>
        </w:rPr>
        <w:t>》</w:t>
      </w:r>
      <w:r>
        <w:rPr>
          <w:rFonts w:asciiTheme="minorEastAsia" w:eastAsiaTheme="minorEastAsia" w:hAnsiTheme="minorEastAsia" w:hint="eastAsia"/>
          <w:szCs w:val="24"/>
        </w:rPr>
        <w:t>格式编写，</w:t>
      </w:r>
      <w:r>
        <w:rPr>
          <w:rFonts w:asciiTheme="minorEastAsia" w:eastAsiaTheme="minorEastAsia" w:hAnsiTheme="minorEastAsia"/>
          <w:szCs w:val="24"/>
        </w:rPr>
        <w:t>A4</w:t>
      </w:r>
      <w:r>
        <w:rPr>
          <w:rFonts w:asciiTheme="minorEastAsia" w:eastAsiaTheme="minorEastAsia" w:hAnsiTheme="minorEastAsia"/>
          <w:szCs w:val="24"/>
        </w:rPr>
        <w:t>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w:t>
      </w:r>
      <w:r>
        <w:rPr>
          <w:rFonts w:asciiTheme="minorEastAsia" w:eastAsiaTheme="minorEastAsia" w:hAnsiTheme="minorEastAsia" w:hint="eastAsia"/>
          <w:szCs w:val="24"/>
        </w:rPr>
        <w:t>3</w:t>
      </w:r>
      <w:r>
        <w:rPr>
          <w:rFonts w:asciiTheme="minorEastAsia" w:eastAsiaTheme="minorEastAsia" w:hAnsiTheme="minorEastAsia"/>
          <w:szCs w:val="24"/>
        </w:rPr>
        <w:t>份并密封</w:t>
      </w:r>
      <w:r>
        <w:rPr>
          <w:rFonts w:asciiTheme="minorEastAsia" w:eastAsiaTheme="minorEastAsia" w:hAnsiTheme="minorEastAsia" w:hint="eastAsia"/>
          <w:szCs w:val="24"/>
        </w:rPr>
        <w:t>；电子版</w:t>
      </w:r>
      <w:r>
        <w:rPr>
          <w:rFonts w:asciiTheme="minorEastAsia" w:eastAsiaTheme="minorEastAsia" w:hAnsiTheme="minorEastAsia" w:hint="eastAsia"/>
          <w:szCs w:val="24"/>
        </w:rPr>
        <w:t>1</w:t>
      </w:r>
      <w:r>
        <w:rPr>
          <w:rFonts w:asciiTheme="minorEastAsia" w:eastAsiaTheme="minorEastAsia" w:hAnsiTheme="minorEastAsia" w:hint="eastAsia"/>
          <w:szCs w:val="24"/>
        </w:rPr>
        <w:t>份（</w:t>
      </w:r>
      <w:r>
        <w:rPr>
          <w:rFonts w:asciiTheme="minorEastAsia" w:eastAsiaTheme="minorEastAsia" w:hAnsiTheme="minorEastAsia" w:hint="eastAsia"/>
          <w:szCs w:val="24"/>
        </w:rPr>
        <w:t>U</w:t>
      </w:r>
      <w:r>
        <w:rPr>
          <w:rFonts w:asciiTheme="minorEastAsia" w:eastAsiaTheme="minorEastAsia" w:hAnsiTheme="minorEastAsia" w:hint="eastAsia"/>
          <w:szCs w:val="24"/>
        </w:rPr>
        <w:t>盘形式，</w:t>
      </w:r>
      <w:r>
        <w:rPr>
          <w:rFonts w:asciiTheme="minorEastAsia" w:eastAsiaTheme="minorEastAsia" w:hAnsiTheme="minorEastAsia"/>
          <w:szCs w:val="24"/>
        </w:rPr>
        <w:t>WORD</w:t>
      </w:r>
      <w:r>
        <w:rPr>
          <w:rFonts w:asciiTheme="minorEastAsia" w:eastAsiaTheme="minorEastAsia" w:hAnsiTheme="minorEastAsia" w:hint="eastAsia"/>
          <w:szCs w:val="24"/>
        </w:rPr>
        <w:t>格式和加盖公章</w:t>
      </w:r>
      <w:r>
        <w:rPr>
          <w:rFonts w:asciiTheme="minorEastAsia" w:eastAsiaTheme="minorEastAsia" w:hAnsiTheme="minorEastAsia" w:hint="eastAsia"/>
          <w:szCs w:val="24"/>
        </w:rPr>
        <w:t>PDF</w:t>
      </w:r>
      <w:r>
        <w:rPr>
          <w:rFonts w:asciiTheme="minorEastAsia" w:eastAsiaTheme="minorEastAsia" w:hAnsiTheme="minorEastAsia" w:hint="eastAsia"/>
          <w:szCs w:val="24"/>
        </w:rPr>
        <w:t>格式）。</w:t>
      </w:r>
    </w:p>
    <w:p w:rsidR="00F56F66" w:rsidRDefault="009D54A2">
      <w:pPr>
        <w:pStyle w:val="11"/>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）采购部门：中国科技发展基金会</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联系人：霍虹</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hint="eastAsia"/>
          <w:szCs w:val="24"/>
        </w:rPr>
        <w:t>010-59041035</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北京市朝阳区北辰东路</w:t>
      </w:r>
      <w:r>
        <w:rPr>
          <w:rFonts w:asciiTheme="minorEastAsia" w:eastAsiaTheme="minorEastAsia" w:hAnsiTheme="minorEastAsia" w:hint="eastAsia"/>
          <w:szCs w:val="24"/>
        </w:rPr>
        <w:t>5</w:t>
      </w:r>
      <w:r>
        <w:rPr>
          <w:rFonts w:asciiTheme="minorEastAsia" w:eastAsiaTheme="minorEastAsia" w:hAnsiTheme="minorEastAsia" w:hint="eastAsia"/>
          <w:szCs w:val="24"/>
        </w:rPr>
        <w:t>号</w:t>
      </w:r>
    </w:p>
    <w:p w:rsidR="00F56F66" w:rsidRDefault="009D54A2">
      <w:pPr>
        <w:pStyle w:val="11"/>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3</w:t>
      </w:r>
      <w:r>
        <w:rPr>
          <w:rFonts w:asciiTheme="minorEastAsia" w:eastAsiaTheme="minorEastAsia" w:hAnsiTheme="minorEastAsia" w:hint="eastAsia"/>
          <w:szCs w:val="24"/>
        </w:rPr>
        <w:t>）申报代理机构：</w:t>
      </w:r>
      <w:r>
        <w:rPr>
          <w:rFonts w:asciiTheme="minorEastAsia" w:eastAsiaTheme="minorEastAsia" w:hAnsiTheme="minorEastAsia"/>
          <w:szCs w:val="24"/>
        </w:rPr>
        <w:t>五矿国际招标有限责任公司</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szCs w:val="24"/>
        </w:rPr>
        <w:t>联系人：</w:t>
      </w:r>
      <w:r>
        <w:rPr>
          <w:rFonts w:asciiTheme="minorEastAsia" w:eastAsiaTheme="minorEastAsia" w:hAnsiTheme="minorEastAsia" w:hint="eastAsia"/>
          <w:szCs w:val="24"/>
        </w:rPr>
        <w:t>石浩人、</w:t>
      </w:r>
      <w:r>
        <w:rPr>
          <w:rFonts w:asciiTheme="minorEastAsia" w:eastAsiaTheme="minorEastAsia" w:hAnsiTheme="minorEastAsia"/>
          <w:szCs w:val="24"/>
        </w:rPr>
        <w:t>潘爽、梁敬保</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szCs w:val="24"/>
        </w:rPr>
        <w:t>联系</w:t>
      </w:r>
      <w:r>
        <w:rPr>
          <w:rFonts w:asciiTheme="minorEastAsia" w:eastAsiaTheme="minorEastAsia" w:hAnsiTheme="minorEastAsia" w:hint="eastAsia"/>
          <w:szCs w:val="24"/>
        </w:rPr>
        <w:t>电话</w:t>
      </w:r>
      <w:r>
        <w:rPr>
          <w:rFonts w:asciiTheme="minorEastAsia" w:eastAsiaTheme="minorEastAsia" w:hAnsiTheme="minorEastAsia"/>
          <w:szCs w:val="24"/>
        </w:rPr>
        <w:t>：</w:t>
      </w:r>
      <w:r>
        <w:rPr>
          <w:rFonts w:asciiTheme="minorEastAsia" w:eastAsiaTheme="minorEastAsia" w:hAnsiTheme="minorEastAsia" w:hint="eastAsia"/>
          <w:szCs w:val="24"/>
        </w:rPr>
        <w:t>010-81125778/81125774</w:t>
      </w:r>
    </w:p>
    <w:p w:rsidR="00F56F66" w:rsidRDefault="009D54A2">
      <w:pPr>
        <w:pStyle w:val="11"/>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cs="宋体" w:hint="eastAsia"/>
          <w:szCs w:val="24"/>
        </w:rPr>
        <w:t>北京市西城区文兴街</w:t>
      </w:r>
      <w:r>
        <w:rPr>
          <w:rFonts w:cs="宋体" w:hint="eastAsia"/>
          <w:szCs w:val="24"/>
        </w:rPr>
        <w:t>1</w:t>
      </w:r>
      <w:r>
        <w:rPr>
          <w:rFonts w:cs="宋体" w:hint="eastAsia"/>
          <w:szCs w:val="24"/>
        </w:rPr>
        <w:t>号院北矿金融大厦</w:t>
      </w:r>
      <w:r>
        <w:rPr>
          <w:rFonts w:cs="宋体" w:hint="eastAsia"/>
          <w:szCs w:val="24"/>
        </w:rPr>
        <w:t>9</w:t>
      </w:r>
      <w:r>
        <w:rPr>
          <w:rFonts w:cs="宋体" w:hint="eastAsia"/>
          <w:szCs w:val="24"/>
        </w:rPr>
        <w:t>层</w:t>
      </w:r>
      <w:r>
        <w:rPr>
          <w:rFonts w:cs="宋体" w:hint="eastAsia"/>
          <w:szCs w:val="24"/>
        </w:rPr>
        <w:t>906</w:t>
      </w:r>
      <w:r>
        <w:rPr>
          <w:rFonts w:cs="宋体" w:hint="eastAsia"/>
          <w:szCs w:val="24"/>
        </w:rPr>
        <w:t>室</w:t>
      </w:r>
    </w:p>
    <w:p w:rsidR="00F56F66" w:rsidRDefault="009D54A2">
      <w:pPr>
        <w:pStyle w:val="11"/>
        <w:ind w:left="420" w:firstLineChars="0"/>
        <w:rPr>
          <w:rFonts w:asciiTheme="minorEastAsia" w:eastAsiaTheme="minorEastAsia" w:hAnsiTheme="minorEastAsia"/>
          <w:b/>
          <w:bCs/>
          <w:kern w:val="44"/>
          <w:szCs w:val="24"/>
        </w:rPr>
      </w:pPr>
      <w:r>
        <w:br w:type="page"/>
      </w:r>
    </w:p>
    <w:p w:rsidR="00F56F66" w:rsidRDefault="009D54A2">
      <w:pPr>
        <w:pStyle w:val="1-"/>
        <w:spacing w:line="360" w:lineRule="auto"/>
        <w:ind w:firstLine="643"/>
        <w:rPr>
          <w:rFonts w:asciiTheme="majorEastAsia" w:eastAsiaTheme="majorEastAsia" w:hAnsiTheme="majorEastAsia"/>
          <w:sz w:val="32"/>
          <w:szCs w:val="32"/>
        </w:rPr>
      </w:pPr>
      <w:bookmarkStart w:id="2" w:name="_Toc18179"/>
      <w:r>
        <w:rPr>
          <w:rFonts w:asciiTheme="majorEastAsia" w:eastAsiaTheme="majorEastAsia" w:hAnsiTheme="majorEastAsia" w:hint="eastAsia"/>
          <w:sz w:val="32"/>
          <w:szCs w:val="32"/>
        </w:rPr>
        <w:lastRenderedPageBreak/>
        <w:t>采购需求</w:t>
      </w:r>
      <w:bookmarkEnd w:id="2"/>
    </w:p>
    <w:p w:rsidR="00F56F66" w:rsidRDefault="009D54A2">
      <w:pPr>
        <w:spacing w:line="580" w:lineRule="exact"/>
        <w:ind w:firstLine="482"/>
        <w:rPr>
          <w:rFonts w:cs="宋体"/>
          <w:b/>
          <w:bCs/>
          <w:szCs w:val="24"/>
        </w:rPr>
      </w:pPr>
      <w:r>
        <w:rPr>
          <w:rFonts w:cs="宋体" w:hint="eastAsia"/>
          <w:b/>
          <w:bCs/>
          <w:szCs w:val="24"/>
        </w:rPr>
        <w:t>一、项目概况</w:t>
      </w:r>
    </w:p>
    <w:p w:rsidR="00F56F66" w:rsidRDefault="009D54A2">
      <w:pPr>
        <w:spacing w:line="580" w:lineRule="exact"/>
        <w:ind w:firstLine="480"/>
        <w:rPr>
          <w:rFonts w:cs="宋体"/>
          <w:szCs w:val="24"/>
        </w:rPr>
      </w:pPr>
      <w:r>
        <w:rPr>
          <w:rFonts w:cs="宋体" w:hint="eastAsia"/>
          <w:szCs w:val="24"/>
        </w:rPr>
        <w:t>第十届全国青年科普创新实验暨作品大赛全国总决赛承办单位组织实施服务主要是协助大赛组委会组织实施决赛，包括提供比赛场地和开、闭幕式颁奖活动场地，配备相关设备和配件，为参赛人员推荐酒店，提供评委、嘉宾用餐以及市内交通、配备安保、后勤保障及医疗保障设备、人员等。详细任务需求如下：</w:t>
      </w:r>
    </w:p>
    <w:tbl>
      <w:tblPr>
        <w:tblStyle w:val="ac"/>
        <w:tblW w:w="9322" w:type="dxa"/>
        <w:tblInd w:w="-496" w:type="dxa"/>
        <w:tblLook w:val="04A0" w:firstRow="1" w:lastRow="0" w:firstColumn="1" w:lastColumn="0" w:noHBand="0" w:noVBand="1"/>
      </w:tblPr>
      <w:tblGrid>
        <w:gridCol w:w="2518"/>
        <w:gridCol w:w="4820"/>
        <w:gridCol w:w="1984"/>
      </w:tblGrid>
      <w:tr w:rsidR="00F56F66">
        <w:tc>
          <w:tcPr>
            <w:tcW w:w="2518" w:type="dxa"/>
            <w:vAlign w:val="center"/>
          </w:tcPr>
          <w:p w:rsidR="00F56F66" w:rsidRDefault="009D54A2">
            <w:pPr>
              <w:snapToGrid w:val="0"/>
              <w:spacing w:line="400" w:lineRule="exact"/>
              <w:ind w:firstLine="482"/>
              <w:jc w:val="center"/>
              <w:rPr>
                <w:rFonts w:cs="宋体"/>
                <w:b/>
                <w:kern w:val="0"/>
                <w:szCs w:val="24"/>
                <w:shd w:val="clear" w:color="auto" w:fill="FFFFFF"/>
              </w:rPr>
            </w:pPr>
            <w:r>
              <w:rPr>
                <w:rFonts w:cs="宋体" w:hint="eastAsia"/>
                <w:b/>
                <w:kern w:val="0"/>
                <w:szCs w:val="24"/>
                <w:shd w:val="clear" w:color="auto" w:fill="FFFFFF"/>
              </w:rPr>
              <w:t>项目任务</w:t>
            </w:r>
          </w:p>
        </w:tc>
        <w:tc>
          <w:tcPr>
            <w:tcW w:w="4820" w:type="dxa"/>
            <w:vAlign w:val="center"/>
          </w:tcPr>
          <w:p w:rsidR="00F56F66" w:rsidRDefault="009D54A2">
            <w:pPr>
              <w:snapToGrid w:val="0"/>
              <w:spacing w:line="400" w:lineRule="exact"/>
              <w:ind w:firstLine="482"/>
              <w:jc w:val="left"/>
              <w:rPr>
                <w:rFonts w:cs="宋体"/>
                <w:b/>
                <w:kern w:val="0"/>
                <w:szCs w:val="24"/>
                <w:shd w:val="clear" w:color="auto" w:fill="FFFFFF"/>
              </w:rPr>
            </w:pPr>
            <w:r>
              <w:rPr>
                <w:rFonts w:cs="宋体" w:hint="eastAsia"/>
                <w:b/>
                <w:kern w:val="0"/>
                <w:szCs w:val="24"/>
                <w:shd w:val="clear" w:color="auto" w:fill="FFFFFF"/>
              </w:rPr>
              <w:t>内容需求</w:t>
            </w:r>
          </w:p>
        </w:tc>
        <w:tc>
          <w:tcPr>
            <w:tcW w:w="1984" w:type="dxa"/>
            <w:vAlign w:val="center"/>
          </w:tcPr>
          <w:p w:rsidR="00F56F66" w:rsidRDefault="009D54A2">
            <w:pPr>
              <w:snapToGrid w:val="0"/>
              <w:spacing w:line="400" w:lineRule="exact"/>
              <w:ind w:firstLineChars="0" w:firstLine="0"/>
              <w:jc w:val="center"/>
              <w:rPr>
                <w:rFonts w:cs="宋体"/>
                <w:b/>
                <w:kern w:val="0"/>
                <w:szCs w:val="24"/>
                <w:shd w:val="clear" w:color="auto" w:fill="FFFFFF"/>
              </w:rPr>
            </w:pPr>
            <w:r>
              <w:rPr>
                <w:rFonts w:cs="宋体" w:hint="eastAsia"/>
                <w:b/>
                <w:kern w:val="0"/>
                <w:szCs w:val="24"/>
                <w:shd w:val="clear" w:color="auto" w:fill="FFFFFF"/>
              </w:rPr>
              <w:t>服务期限</w:t>
            </w:r>
          </w:p>
        </w:tc>
      </w:tr>
      <w:tr w:rsidR="00F56F66">
        <w:tc>
          <w:tcPr>
            <w:tcW w:w="2518"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shd w:val="clear" w:color="auto" w:fill="FFFFFF"/>
              </w:rPr>
              <w:t>1.</w:t>
            </w:r>
            <w:r>
              <w:rPr>
                <w:rFonts w:cs="宋体" w:hint="eastAsia"/>
                <w:kern w:val="0"/>
                <w:szCs w:val="24"/>
                <w:shd w:val="clear" w:color="auto" w:fill="FFFFFF"/>
              </w:rPr>
              <w:t>提供比赛场地和开、闭幕式颁奖活动场地</w:t>
            </w:r>
          </w:p>
        </w:tc>
        <w:tc>
          <w:tcPr>
            <w:tcW w:w="4820" w:type="dxa"/>
            <w:vAlign w:val="center"/>
          </w:tcPr>
          <w:p w:rsidR="00F56F66" w:rsidRDefault="009D54A2">
            <w:pPr>
              <w:snapToGrid w:val="0"/>
              <w:spacing w:line="400" w:lineRule="exact"/>
              <w:ind w:firstLineChars="0" w:firstLine="0"/>
              <w:jc w:val="left"/>
              <w:rPr>
                <w:rFonts w:cs="宋体"/>
                <w:kern w:val="0"/>
                <w:szCs w:val="24"/>
              </w:rPr>
            </w:pPr>
            <w:r>
              <w:rPr>
                <w:rFonts w:cs="宋体" w:hint="eastAsia"/>
                <w:kern w:val="0"/>
                <w:szCs w:val="24"/>
                <w:shd w:val="clear" w:color="auto" w:fill="FFFFFF"/>
              </w:rPr>
              <w:t>提供全国总决赛比赛场地和开、闭幕式颁奖活动场地。（场地具体要求详见附表）</w:t>
            </w:r>
          </w:p>
        </w:tc>
        <w:tc>
          <w:tcPr>
            <w:tcW w:w="1984"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shd w:val="clear" w:color="auto" w:fill="FFFFFF"/>
              </w:rPr>
              <w:t>总决赛期间</w:t>
            </w:r>
          </w:p>
        </w:tc>
      </w:tr>
      <w:tr w:rsidR="00F56F66">
        <w:tc>
          <w:tcPr>
            <w:tcW w:w="2518"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shd w:val="clear" w:color="auto" w:fill="FFFFFF"/>
              </w:rPr>
              <w:t>2.</w:t>
            </w:r>
            <w:r>
              <w:rPr>
                <w:rFonts w:cs="宋体" w:hint="eastAsia"/>
                <w:kern w:val="0"/>
                <w:szCs w:val="24"/>
                <w:shd w:val="clear" w:color="auto" w:fill="FFFFFF"/>
              </w:rPr>
              <w:t>提供比赛和开、闭幕颁奖活动设备和配件</w:t>
            </w:r>
          </w:p>
        </w:tc>
        <w:tc>
          <w:tcPr>
            <w:tcW w:w="4820" w:type="dxa"/>
            <w:vAlign w:val="center"/>
          </w:tcPr>
          <w:p w:rsidR="00F56F66" w:rsidRDefault="009D54A2">
            <w:pPr>
              <w:snapToGrid w:val="0"/>
              <w:spacing w:line="400" w:lineRule="exact"/>
              <w:ind w:firstLine="480"/>
              <w:jc w:val="left"/>
              <w:rPr>
                <w:rFonts w:cs="宋体"/>
                <w:kern w:val="0"/>
                <w:szCs w:val="24"/>
              </w:rPr>
            </w:pPr>
            <w:r>
              <w:rPr>
                <w:rFonts w:cs="宋体" w:hint="eastAsia"/>
                <w:kern w:val="0"/>
                <w:szCs w:val="24"/>
                <w:shd w:val="clear" w:color="auto" w:fill="FFFFFF"/>
              </w:rPr>
              <w:t>提供比赛和开、闭幕颁奖活动所用的设备和配件。（设备和配件具体要求详见附表）</w:t>
            </w:r>
          </w:p>
        </w:tc>
        <w:tc>
          <w:tcPr>
            <w:tcW w:w="1984"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shd w:val="clear" w:color="auto" w:fill="FFFFFF"/>
              </w:rPr>
              <w:t>总决赛期间</w:t>
            </w:r>
          </w:p>
        </w:tc>
      </w:tr>
      <w:tr w:rsidR="00F56F66">
        <w:tc>
          <w:tcPr>
            <w:tcW w:w="2518" w:type="dxa"/>
            <w:vAlign w:val="center"/>
          </w:tcPr>
          <w:p w:rsidR="00F56F66" w:rsidRDefault="009D54A2">
            <w:pPr>
              <w:snapToGrid w:val="0"/>
              <w:spacing w:line="400" w:lineRule="exact"/>
              <w:ind w:firstLineChars="0" w:firstLine="0"/>
              <w:jc w:val="center"/>
              <w:rPr>
                <w:rFonts w:cs="宋体"/>
                <w:kern w:val="0"/>
                <w:szCs w:val="24"/>
                <w:shd w:val="clear" w:color="auto" w:fill="FFFFFF"/>
              </w:rPr>
            </w:pPr>
            <w:r>
              <w:rPr>
                <w:rFonts w:cs="宋体" w:hint="eastAsia"/>
                <w:kern w:val="0"/>
                <w:szCs w:val="24"/>
                <w:shd w:val="clear" w:color="auto" w:fill="FFFFFF"/>
              </w:rPr>
              <w:t>3.</w:t>
            </w:r>
            <w:r>
              <w:rPr>
                <w:rFonts w:cs="宋体" w:hint="eastAsia"/>
                <w:kern w:val="0"/>
                <w:szCs w:val="24"/>
                <w:shd w:val="clear" w:color="auto" w:fill="FFFFFF"/>
              </w:rPr>
              <w:t>人员保障</w:t>
            </w:r>
          </w:p>
        </w:tc>
        <w:tc>
          <w:tcPr>
            <w:tcW w:w="4820" w:type="dxa"/>
            <w:vAlign w:val="center"/>
          </w:tcPr>
          <w:p w:rsidR="00F56F66" w:rsidRDefault="009D54A2">
            <w:pPr>
              <w:snapToGrid w:val="0"/>
              <w:spacing w:line="400" w:lineRule="exact"/>
              <w:ind w:firstLine="480"/>
              <w:jc w:val="left"/>
              <w:rPr>
                <w:rFonts w:cs="宋体"/>
                <w:kern w:val="0"/>
                <w:szCs w:val="24"/>
                <w:shd w:val="clear" w:color="auto" w:fill="FFFFFF"/>
              </w:rPr>
            </w:pPr>
            <w:r>
              <w:rPr>
                <w:rFonts w:cs="宋体" w:hint="eastAsia"/>
                <w:kern w:val="0"/>
                <w:szCs w:val="24"/>
                <w:shd w:val="clear" w:color="auto" w:fill="FFFFFF"/>
              </w:rPr>
              <w:t>1.</w:t>
            </w:r>
            <w:r>
              <w:rPr>
                <w:rFonts w:cs="宋体" w:hint="eastAsia"/>
                <w:kern w:val="0"/>
                <w:szCs w:val="24"/>
                <w:shd w:val="clear" w:color="auto" w:fill="FFFFFF"/>
              </w:rPr>
              <w:t>安排工作人员或志愿者辅助组委会完成全国总决赛和开、闭幕式颁奖活动的现场协调和秩序维护；</w:t>
            </w:r>
          </w:p>
          <w:p w:rsidR="00F56F66" w:rsidRDefault="009D54A2">
            <w:pPr>
              <w:snapToGrid w:val="0"/>
              <w:spacing w:line="400" w:lineRule="exact"/>
              <w:ind w:firstLine="480"/>
              <w:jc w:val="left"/>
              <w:rPr>
                <w:rFonts w:cs="宋体"/>
                <w:kern w:val="0"/>
                <w:szCs w:val="24"/>
                <w:shd w:val="clear" w:color="auto" w:fill="FFFFFF"/>
              </w:rPr>
            </w:pPr>
            <w:r>
              <w:rPr>
                <w:rFonts w:cs="宋体" w:hint="eastAsia"/>
                <w:kern w:val="0"/>
                <w:szCs w:val="24"/>
                <w:shd w:val="clear" w:color="auto" w:fill="FFFFFF"/>
              </w:rPr>
              <w:t>2.</w:t>
            </w:r>
            <w:r>
              <w:rPr>
                <w:rFonts w:cs="宋体" w:hint="eastAsia"/>
                <w:kern w:val="0"/>
                <w:szCs w:val="24"/>
                <w:shd w:val="clear" w:color="auto" w:fill="FFFFFF"/>
              </w:rPr>
              <w:t>安排工作人员或志愿者保障全国总决赛和开、闭幕式颁奖活动中所有场地的会务和保洁服务；</w:t>
            </w:r>
          </w:p>
          <w:p w:rsidR="00F56F66" w:rsidRDefault="009D54A2">
            <w:pPr>
              <w:snapToGrid w:val="0"/>
              <w:spacing w:line="400" w:lineRule="exact"/>
              <w:ind w:firstLine="480"/>
              <w:jc w:val="left"/>
              <w:rPr>
                <w:rFonts w:cs="宋体"/>
                <w:kern w:val="0"/>
                <w:szCs w:val="24"/>
                <w:shd w:val="clear" w:color="auto" w:fill="FFFFFF"/>
              </w:rPr>
            </w:pPr>
            <w:r>
              <w:rPr>
                <w:rFonts w:cs="宋体" w:hint="eastAsia"/>
                <w:kern w:val="0"/>
                <w:szCs w:val="24"/>
                <w:shd w:val="clear" w:color="auto" w:fill="FFFFFF"/>
              </w:rPr>
              <w:t>3.</w:t>
            </w:r>
            <w:r>
              <w:rPr>
                <w:rFonts w:cs="宋体" w:hint="eastAsia"/>
                <w:kern w:val="0"/>
                <w:szCs w:val="24"/>
                <w:shd w:val="clear" w:color="auto" w:fill="FFFFFF"/>
              </w:rPr>
              <w:t>安排工作人员或志愿者负责比赛场地的指引和参赛人员向导；</w:t>
            </w:r>
          </w:p>
          <w:p w:rsidR="00F56F66" w:rsidRDefault="009D54A2">
            <w:pPr>
              <w:snapToGrid w:val="0"/>
              <w:spacing w:line="400" w:lineRule="exact"/>
              <w:ind w:firstLine="480"/>
              <w:jc w:val="left"/>
              <w:rPr>
                <w:rFonts w:cs="宋体"/>
                <w:kern w:val="0"/>
                <w:szCs w:val="24"/>
                <w:shd w:val="clear" w:color="auto" w:fill="FFFFFF"/>
              </w:rPr>
            </w:pPr>
            <w:r>
              <w:rPr>
                <w:rFonts w:cs="宋体" w:hint="eastAsia"/>
                <w:kern w:val="0"/>
                <w:szCs w:val="24"/>
                <w:shd w:val="clear" w:color="auto" w:fill="FFFFFF"/>
              </w:rPr>
              <w:t>4.</w:t>
            </w:r>
            <w:r>
              <w:rPr>
                <w:rFonts w:cs="宋体" w:hint="eastAsia"/>
                <w:kern w:val="0"/>
                <w:szCs w:val="24"/>
                <w:shd w:val="clear" w:color="auto" w:fill="FFFFFF"/>
              </w:rPr>
              <w:t>安排工作人员或志愿者协助完成比赛现</w:t>
            </w:r>
            <w:r>
              <w:rPr>
                <w:rFonts w:cs="宋体" w:hint="eastAsia"/>
                <w:kern w:val="0"/>
                <w:szCs w:val="24"/>
                <w:shd w:val="clear" w:color="auto" w:fill="FFFFFF"/>
              </w:rPr>
              <w:t>场搭建施工、比赛物料代收储存等，安排安保、消防、医务人员等分布于各场地巡视，并在相关问题发生时进行应急处理</w:t>
            </w:r>
          </w:p>
        </w:tc>
        <w:tc>
          <w:tcPr>
            <w:tcW w:w="1984" w:type="dxa"/>
            <w:vAlign w:val="center"/>
          </w:tcPr>
          <w:p w:rsidR="00F56F66" w:rsidRDefault="009D54A2">
            <w:pPr>
              <w:snapToGrid w:val="0"/>
              <w:spacing w:line="400" w:lineRule="exact"/>
              <w:ind w:firstLineChars="0" w:firstLine="0"/>
              <w:jc w:val="center"/>
              <w:rPr>
                <w:rFonts w:cs="宋体"/>
                <w:kern w:val="0"/>
                <w:szCs w:val="24"/>
                <w:shd w:val="clear" w:color="auto" w:fill="FFFFFF"/>
              </w:rPr>
            </w:pPr>
            <w:r>
              <w:rPr>
                <w:rFonts w:cs="宋体" w:hint="eastAsia"/>
                <w:kern w:val="0"/>
                <w:szCs w:val="24"/>
                <w:shd w:val="clear" w:color="auto" w:fill="FFFFFF"/>
              </w:rPr>
              <w:t>总决赛期间</w:t>
            </w:r>
          </w:p>
        </w:tc>
      </w:tr>
      <w:tr w:rsidR="00F56F66">
        <w:tc>
          <w:tcPr>
            <w:tcW w:w="2518"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rPr>
              <w:t>4.</w:t>
            </w:r>
            <w:r>
              <w:rPr>
                <w:rFonts w:cs="宋体" w:hint="eastAsia"/>
                <w:kern w:val="0"/>
                <w:szCs w:val="24"/>
              </w:rPr>
              <w:t>安全保障、后勤保障</w:t>
            </w:r>
          </w:p>
        </w:tc>
        <w:tc>
          <w:tcPr>
            <w:tcW w:w="4820" w:type="dxa"/>
            <w:vAlign w:val="center"/>
          </w:tcPr>
          <w:p w:rsidR="00F56F66" w:rsidRDefault="009D54A2">
            <w:pPr>
              <w:snapToGrid w:val="0"/>
              <w:spacing w:line="400" w:lineRule="exact"/>
              <w:ind w:firstLine="480"/>
              <w:jc w:val="left"/>
              <w:rPr>
                <w:rFonts w:cs="宋体"/>
                <w:kern w:val="0"/>
                <w:szCs w:val="24"/>
              </w:rPr>
            </w:pPr>
            <w:r>
              <w:rPr>
                <w:rFonts w:cs="宋体" w:hint="eastAsia"/>
                <w:kern w:val="0"/>
                <w:szCs w:val="24"/>
              </w:rPr>
              <w:t>1.</w:t>
            </w:r>
            <w:r>
              <w:rPr>
                <w:rFonts w:cs="宋体" w:hint="eastAsia"/>
                <w:kern w:val="0"/>
                <w:szCs w:val="24"/>
                <w:shd w:val="clear" w:color="auto" w:fill="FFFFFF"/>
              </w:rPr>
              <w:t>协助组委会完成全国总决赛活动的报备；</w:t>
            </w:r>
          </w:p>
          <w:p w:rsidR="00F56F66" w:rsidRDefault="009D54A2">
            <w:pPr>
              <w:snapToGrid w:val="0"/>
              <w:spacing w:line="400" w:lineRule="exact"/>
              <w:ind w:firstLine="480"/>
              <w:jc w:val="left"/>
              <w:rPr>
                <w:rFonts w:cs="宋体"/>
                <w:color w:val="FF0000"/>
                <w:kern w:val="0"/>
                <w:szCs w:val="24"/>
              </w:rPr>
            </w:pPr>
            <w:r>
              <w:rPr>
                <w:rFonts w:cs="宋体" w:hint="eastAsia"/>
                <w:kern w:val="0"/>
                <w:szCs w:val="24"/>
              </w:rPr>
              <w:t>2.</w:t>
            </w:r>
            <w:r>
              <w:rPr>
                <w:rFonts w:cs="宋体" w:hint="eastAsia"/>
                <w:kern w:val="0"/>
                <w:szCs w:val="24"/>
              </w:rPr>
              <w:t>协助组委会整理比赛场地周围酒店信息，并协助组委会完成与酒店的线下沟通和价格协商等；</w:t>
            </w:r>
          </w:p>
          <w:p w:rsidR="00F56F66" w:rsidRDefault="009D54A2">
            <w:pPr>
              <w:snapToGrid w:val="0"/>
              <w:spacing w:line="400" w:lineRule="exact"/>
              <w:ind w:firstLine="480"/>
              <w:jc w:val="left"/>
              <w:rPr>
                <w:rFonts w:cs="宋体"/>
                <w:kern w:val="0"/>
                <w:szCs w:val="24"/>
              </w:rPr>
            </w:pPr>
            <w:r>
              <w:rPr>
                <w:rFonts w:cs="宋体" w:hint="eastAsia"/>
                <w:kern w:val="0"/>
                <w:szCs w:val="24"/>
              </w:rPr>
              <w:t>3.</w:t>
            </w:r>
            <w:r>
              <w:rPr>
                <w:rFonts w:cs="宋体" w:hint="eastAsia"/>
                <w:kern w:val="0"/>
                <w:szCs w:val="24"/>
              </w:rPr>
              <w:t>负责嘉宾、评审专家及工作人员的接待、比赛场地与住宿酒店间的往返，以及嘉宾、评审专家及相关工作人员的午、晚餐（不</w:t>
            </w:r>
            <w:r>
              <w:rPr>
                <w:rFonts w:cs="宋体" w:hint="eastAsia"/>
                <w:kern w:val="0"/>
                <w:szCs w:val="24"/>
              </w:rPr>
              <w:lastRenderedPageBreak/>
              <w:t>超过</w:t>
            </w:r>
            <w:r>
              <w:rPr>
                <w:rFonts w:cs="宋体" w:hint="eastAsia"/>
                <w:kern w:val="0"/>
                <w:szCs w:val="24"/>
              </w:rPr>
              <w:t>50</w:t>
            </w:r>
            <w:r>
              <w:rPr>
                <w:rFonts w:cs="宋体" w:hint="eastAsia"/>
                <w:kern w:val="0"/>
                <w:szCs w:val="24"/>
              </w:rPr>
              <w:t>元</w:t>
            </w:r>
            <w:r>
              <w:rPr>
                <w:rFonts w:cs="宋体" w:hint="eastAsia"/>
                <w:kern w:val="0"/>
                <w:szCs w:val="24"/>
              </w:rPr>
              <w:t>/</w:t>
            </w:r>
            <w:r>
              <w:rPr>
                <w:rFonts w:cs="宋体" w:hint="eastAsia"/>
                <w:kern w:val="0"/>
                <w:szCs w:val="24"/>
              </w:rPr>
              <w:t>餐</w:t>
            </w:r>
            <w:r>
              <w:rPr>
                <w:rFonts w:cs="宋体" w:hint="eastAsia"/>
                <w:kern w:val="0"/>
                <w:szCs w:val="24"/>
              </w:rPr>
              <w:t>/</w:t>
            </w:r>
            <w:r>
              <w:rPr>
                <w:rFonts w:cs="宋体" w:hint="eastAsia"/>
                <w:kern w:val="0"/>
                <w:szCs w:val="24"/>
              </w:rPr>
              <w:t>人），比赛期间所有专家的饮水等；</w:t>
            </w:r>
          </w:p>
          <w:p w:rsidR="00F56F66" w:rsidRDefault="009D54A2">
            <w:pPr>
              <w:snapToGrid w:val="0"/>
              <w:spacing w:line="400" w:lineRule="exact"/>
              <w:ind w:firstLine="480"/>
              <w:jc w:val="left"/>
              <w:rPr>
                <w:rFonts w:cs="宋体"/>
                <w:kern w:val="0"/>
                <w:szCs w:val="24"/>
              </w:rPr>
            </w:pPr>
            <w:r>
              <w:rPr>
                <w:rFonts w:cs="宋体" w:hint="eastAsia"/>
                <w:kern w:val="0"/>
                <w:szCs w:val="24"/>
              </w:rPr>
              <w:t>4.</w:t>
            </w:r>
            <w:r>
              <w:rPr>
                <w:rFonts w:cs="宋体" w:hint="eastAsia"/>
                <w:kern w:val="0"/>
                <w:szCs w:val="24"/>
              </w:rPr>
              <w:t>制定大型赛事活动应急预案和安保方案等，配备安检、消防、急救等设备。</w:t>
            </w:r>
          </w:p>
        </w:tc>
        <w:tc>
          <w:tcPr>
            <w:tcW w:w="1984" w:type="dxa"/>
            <w:vAlign w:val="center"/>
          </w:tcPr>
          <w:p w:rsidR="00F56F66" w:rsidRDefault="009D54A2">
            <w:pPr>
              <w:snapToGrid w:val="0"/>
              <w:spacing w:line="400" w:lineRule="exact"/>
              <w:ind w:firstLineChars="0" w:firstLine="0"/>
              <w:jc w:val="center"/>
              <w:rPr>
                <w:rFonts w:cs="宋体"/>
                <w:szCs w:val="24"/>
              </w:rPr>
            </w:pPr>
            <w:r>
              <w:rPr>
                <w:rFonts w:cs="宋体" w:hint="eastAsia"/>
                <w:kern w:val="0"/>
                <w:szCs w:val="24"/>
                <w:shd w:val="clear" w:color="auto" w:fill="FFFFFF"/>
              </w:rPr>
              <w:lastRenderedPageBreak/>
              <w:t>总决赛期间</w:t>
            </w:r>
          </w:p>
        </w:tc>
      </w:tr>
      <w:tr w:rsidR="00F56F66">
        <w:tc>
          <w:tcPr>
            <w:tcW w:w="2518" w:type="dxa"/>
            <w:vAlign w:val="center"/>
          </w:tcPr>
          <w:p w:rsidR="00F56F66" w:rsidRDefault="009D54A2">
            <w:pPr>
              <w:snapToGrid w:val="0"/>
              <w:spacing w:line="400" w:lineRule="exact"/>
              <w:ind w:firstLineChars="0" w:firstLine="0"/>
              <w:jc w:val="center"/>
              <w:rPr>
                <w:rFonts w:cs="宋体"/>
                <w:kern w:val="0"/>
                <w:szCs w:val="24"/>
              </w:rPr>
            </w:pPr>
            <w:r>
              <w:rPr>
                <w:rFonts w:cs="宋体" w:hint="eastAsia"/>
                <w:kern w:val="0"/>
                <w:szCs w:val="24"/>
              </w:rPr>
              <w:lastRenderedPageBreak/>
              <w:t>5.</w:t>
            </w:r>
            <w:r>
              <w:rPr>
                <w:rFonts w:cs="宋体" w:hint="eastAsia"/>
                <w:kern w:val="0"/>
                <w:szCs w:val="24"/>
              </w:rPr>
              <w:t>其他</w:t>
            </w:r>
          </w:p>
        </w:tc>
        <w:tc>
          <w:tcPr>
            <w:tcW w:w="4820" w:type="dxa"/>
            <w:vAlign w:val="center"/>
          </w:tcPr>
          <w:p w:rsidR="00F56F66" w:rsidRDefault="009D54A2">
            <w:pPr>
              <w:snapToGrid w:val="0"/>
              <w:spacing w:line="400" w:lineRule="exact"/>
              <w:ind w:firstLine="480"/>
              <w:jc w:val="left"/>
              <w:rPr>
                <w:rFonts w:cs="宋体"/>
                <w:kern w:val="0"/>
                <w:szCs w:val="24"/>
              </w:rPr>
            </w:pPr>
            <w:r>
              <w:rPr>
                <w:rFonts w:cs="宋体" w:hint="eastAsia"/>
                <w:kern w:val="0"/>
                <w:szCs w:val="24"/>
              </w:rPr>
              <w:t>1.</w:t>
            </w:r>
            <w:r>
              <w:rPr>
                <w:rFonts w:cs="宋体" w:hint="eastAsia"/>
                <w:kern w:val="0"/>
                <w:szCs w:val="24"/>
              </w:rPr>
              <w:t>承办单位有符合大赛各命题的专家资源，向组委会推荐、邀请专家参与全国总决赛比赛和开、闭幕活动讲座、交流、评审、颁奖等；</w:t>
            </w:r>
          </w:p>
          <w:p w:rsidR="00F56F66" w:rsidRDefault="009D54A2">
            <w:pPr>
              <w:snapToGrid w:val="0"/>
              <w:spacing w:line="400" w:lineRule="exact"/>
              <w:ind w:firstLine="480"/>
              <w:jc w:val="left"/>
              <w:rPr>
                <w:rFonts w:cs="宋体"/>
                <w:kern w:val="0"/>
                <w:szCs w:val="24"/>
              </w:rPr>
            </w:pPr>
            <w:r>
              <w:rPr>
                <w:rFonts w:cs="宋体" w:hint="eastAsia"/>
                <w:kern w:val="0"/>
                <w:szCs w:val="24"/>
              </w:rPr>
              <w:t>2.</w:t>
            </w:r>
            <w:r>
              <w:rPr>
                <w:rFonts w:cs="宋体" w:hint="eastAsia"/>
                <w:kern w:val="0"/>
                <w:szCs w:val="24"/>
              </w:rPr>
              <w:t>承办单位所在地区环境良好，交通便利，方便各赛区参赛人员前往。</w:t>
            </w:r>
          </w:p>
        </w:tc>
        <w:tc>
          <w:tcPr>
            <w:tcW w:w="1984" w:type="dxa"/>
            <w:vAlign w:val="center"/>
          </w:tcPr>
          <w:p w:rsidR="00F56F66" w:rsidRDefault="009D54A2">
            <w:pPr>
              <w:snapToGrid w:val="0"/>
              <w:spacing w:line="400" w:lineRule="exact"/>
              <w:ind w:firstLineChars="0" w:firstLine="0"/>
              <w:jc w:val="center"/>
              <w:rPr>
                <w:rFonts w:cs="宋体"/>
                <w:szCs w:val="24"/>
              </w:rPr>
            </w:pPr>
            <w:r>
              <w:rPr>
                <w:rFonts w:cs="宋体" w:hint="eastAsia"/>
                <w:kern w:val="0"/>
                <w:szCs w:val="24"/>
                <w:shd w:val="clear" w:color="auto" w:fill="FFFFFF"/>
              </w:rPr>
              <w:t>总决赛期间</w:t>
            </w:r>
          </w:p>
        </w:tc>
      </w:tr>
    </w:tbl>
    <w:p w:rsidR="00F56F66" w:rsidRDefault="009D54A2">
      <w:pPr>
        <w:snapToGrid w:val="0"/>
        <w:spacing w:line="580" w:lineRule="exact"/>
        <w:ind w:right="947" w:firstLine="640"/>
        <w:rPr>
          <w:rFonts w:ascii="黑体" w:eastAsia="黑体" w:hAnsi="黑体"/>
          <w:sz w:val="32"/>
          <w:szCs w:val="32"/>
        </w:rPr>
      </w:pPr>
      <w:r>
        <w:rPr>
          <w:rFonts w:ascii="黑体" w:eastAsia="黑体" w:hAnsi="黑体" w:hint="eastAsia"/>
          <w:sz w:val="32"/>
          <w:szCs w:val="32"/>
        </w:rPr>
        <w:t>附表</w:t>
      </w:r>
    </w:p>
    <w:tbl>
      <w:tblPr>
        <w:tblStyle w:val="ac"/>
        <w:tblW w:w="9325" w:type="dxa"/>
        <w:tblInd w:w="-502" w:type="dxa"/>
        <w:tblLook w:val="04A0" w:firstRow="1" w:lastRow="0" w:firstColumn="1" w:lastColumn="0" w:noHBand="0" w:noVBand="1"/>
      </w:tblPr>
      <w:tblGrid>
        <w:gridCol w:w="1036"/>
        <w:gridCol w:w="1842"/>
        <w:gridCol w:w="1058"/>
        <w:gridCol w:w="2700"/>
        <w:gridCol w:w="2689"/>
      </w:tblGrid>
      <w:tr w:rsidR="00F56F66">
        <w:tc>
          <w:tcPr>
            <w:tcW w:w="1036" w:type="dxa"/>
            <w:vAlign w:val="center"/>
          </w:tcPr>
          <w:p w:rsidR="00F56F66" w:rsidRDefault="009D54A2">
            <w:pPr>
              <w:spacing w:line="400" w:lineRule="exact"/>
              <w:ind w:firstLineChars="0" w:firstLine="0"/>
              <w:jc w:val="center"/>
              <w:rPr>
                <w:rFonts w:cs="宋体"/>
                <w:b/>
                <w:szCs w:val="24"/>
              </w:rPr>
            </w:pPr>
            <w:r>
              <w:rPr>
                <w:rFonts w:cs="宋体" w:hint="eastAsia"/>
                <w:b/>
                <w:szCs w:val="24"/>
              </w:rPr>
              <w:t>序号</w:t>
            </w:r>
          </w:p>
        </w:tc>
        <w:tc>
          <w:tcPr>
            <w:tcW w:w="1842" w:type="dxa"/>
            <w:vAlign w:val="center"/>
          </w:tcPr>
          <w:p w:rsidR="00F56F66" w:rsidRDefault="009D54A2">
            <w:pPr>
              <w:spacing w:line="400" w:lineRule="exact"/>
              <w:ind w:firstLineChars="0" w:firstLine="0"/>
              <w:jc w:val="center"/>
              <w:rPr>
                <w:rFonts w:cs="宋体"/>
                <w:b/>
                <w:szCs w:val="24"/>
              </w:rPr>
            </w:pPr>
            <w:r>
              <w:rPr>
                <w:rFonts w:cs="宋体" w:hint="eastAsia"/>
                <w:b/>
                <w:szCs w:val="24"/>
              </w:rPr>
              <w:t>场地</w:t>
            </w:r>
          </w:p>
        </w:tc>
        <w:tc>
          <w:tcPr>
            <w:tcW w:w="1058" w:type="dxa"/>
            <w:vAlign w:val="center"/>
          </w:tcPr>
          <w:p w:rsidR="00F56F66" w:rsidRDefault="009D54A2">
            <w:pPr>
              <w:spacing w:line="400" w:lineRule="exact"/>
              <w:ind w:firstLineChars="0" w:firstLine="0"/>
              <w:jc w:val="center"/>
              <w:rPr>
                <w:rFonts w:cs="宋体"/>
                <w:b/>
                <w:szCs w:val="24"/>
              </w:rPr>
            </w:pPr>
            <w:r>
              <w:rPr>
                <w:rFonts w:cs="宋体" w:hint="eastAsia"/>
                <w:b/>
                <w:szCs w:val="24"/>
              </w:rPr>
              <w:t>数量</w:t>
            </w:r>
          </w:p>
        </w:tc>
        <w:tc>
          <w:tcPr>
            <w:tcW w:w="2700" w:type="dxa"/>
            <w:vAlign w:val="center"/>
          </w:tcPr>
          <w:p w:rsidR="00F56F66" w:rsidRDefault="009D54A2">
            <w:pPr>
              <w:spacing w:line="400" w:lineRule="exact"/>
              <w:ind w:firstLine="482"/>
              <w:jc w:val="center"/>
              <w:rPr>
                <w:rFonts w:cs="宋体"/>
                <w:b/>
                <w:szCs w:val="24"/>
              </w:rPr>
            </w:pPr>
            <w:r>
              <w:rPr>
                <w:rFonts w:cs="宋体" w:hint="eastAsia"/>
                <w:b/>
                <w:szCs w:val="24"/>
              </w:rPr>
              <w:t>场地要求</w:t>
            </w:r>
          </w:p>
        </w:tc>
        <w:tc>
          <w:tcPr>
            <w:tcW w:w="2689" w:type="dxa"/>
            <w:vAlign w:val="center"/>
          </w:tcPr>
          <w:p w:rsidR="00F56F66" w:rsidRDefault="009D54A2">
            <w:pPr>
              <w:spacing w:line="400" w:lineRule="exact"/>
              <w:ind w:firstLine="482"/>
              <w:jc w:val="center"/>
              <w:rPr>
                <w:rFonts w:cs="宋体"/>
                <w:b/>
                <w:szCs w:val="24"/>
              </w:rPr>
            </w:pPr>
            <w:r>
              <w:rPr>
                <w:rFonts w:cs="宋体" w:hint="eastAsia"/>
                <w:b/>
                <w:szCs w:val="24"/>
              </w:rPr>
              <w:t>设备要求</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1</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创意作品问辩室</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4</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每间需约</w:t>
            </w:r>
            <w:r>
              <w:rPr>
                <w:rFonts w:cs="宋体" w:hint="eastAsia"/>
                <w:szCs w:val="24"/>
              </w:rPr>
              <w:t>40</w:t>
            </w:r>
            <w:r>
              <w:rPr>
                <w:rFonts w:cs="宋体" w:hint="eastAsia"/>
                <w:szCs w:val="24"/>
              </w:rPr>
              <w:t>㎡，约</w:t>
            </w:r>
            <w:r>
              <w:rPr>
                <w:rFonts w:cs="宋体" w:hint="eastAsia"/>
                <w:szCs w:val="24"/>
              </w:rPr>
              <w:t>15</w:t>
            </w:r>
            <w:r>
              <w:rPr>
                <w:rFonts w:cs="宋体" w:hint="eastAsia"/>
                <w:szCs w:val="24"/>
              </w:rPr>
              <w:t>人就座</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每间需电源、照明、桌椅、投影（或电视屏幕）</w:t>
            </w:r>
            <w:r>
              <w:rPr>
                <w:rFonts w:cs="宋体" w:hint="eastAsia"/>
                <w:szCs w:val="24"/>
              </w:rPr>
              <w:t>2</w:t>
            </w:r>
            <w:r>
              <w:rPr>
                <w:rFonts w:cs="宋体" w:hint="eastAsia"/>
                <w:szCs w:val="24"/>
              </w:rPr>
              <w:t>个、音响、网络等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2</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创意作品等待区</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紧邻创意作品问辩室，每间约</w:t>
            </w:r>
            <w:r>
              <w:rPr>
                <w:rFonts w:cs="宋体" w:hint="eastAsia"/>
                <w:szCs w:val="24"/>
              </w:rPr>
              <w:t>40</w:t>
            </w:r>
            <w:r>
              <w:rPr>
                <w:rFonts w:cs="宋体" w:hint="eastAsia"/>
                <w:szCs w:val="24"/>
              </w:rPr>
              <w:t>平，约</w:t>
            </w:r>
            <w:r>
              <w:rPr>
                <w:rFonts w:cs="宋体" w:hint="eastAsia"/>
                <w:szCs w:val="24"/>
              </w:rPr>
              <w:t>20</w:t>
            </w:r>
            <w:r>
              <w:rPr>
                <w:rFonts w:cs="宋体" w:hint="eastAsia"/>
                <w:szCs w:val="24"/>
              </w:rPr>
              <w:t>人就座</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每间需电源、桌椅、投影（或电视屏幕）</w:t>
            </w:r>
            <w:r>
              <w:rPr>
                <w:rFonts w:cs="宋体" w:hint="eastAsia"/>
                <w:szCs w:val="24"/>
              </w:rPr>
              <w:t>2</w:t>
            </w:r>
            <w:r>
              <w:rPr>
                <w:rFonts w:cs="宋体" w:hint="eastAsia"/>
                <w:szCs w:val="24"/>
              </w:rPr>
              <w:t>个、音响、网络等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3</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创意作品展示交流区</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房间内无固定设施，可清空重新布置。总需求约</w:t>
            </w:r>
            <w:r>
              <w:rPr>
                <w:rFonts w:cs="宋体" w:hint="eastAsia"/>
                <w:szCs w:val="24"/>
              </w:rPr>
              <w:t>1500</w:t>
            </w:r>
            <w:r>
              <w:rPr>
                <w:rFonts w:cs="宋体" w:hint="eastAsia"/>
                <w:szCs w:val="24"/>
              </w:rPr>
              <w:t>㎡，需要容纳</w:t>
            </w:r>
            <w:r>
              <w:rPr>
                <w:rFonts w:cs="宋体" w:hint="eastAsia"/>
                <w:szCs w:val="24"/>
              </w:rPr>
              <w:t>176</w:t>
            </w:r>
            <w:r>
              <w:rPr>
                <w:rFonts w:cs="宋体" w:hint="eastAsia"/>
                <w:szCs w:val="24"/>
              </w:rPr>
              <w:t>个作品</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需长条桌</w:t>
            </w:r>
            <w:r>
              <w:rPr>
                <w:rFonts w:cs="宋体" w:hint="eastAsia"/>
                <w:szCs w:val="24"/>
              </w:rPr>
              <w:t>185</w:t>
            </w:r>
            <w:r>
              <w:rPr>
                <w:rFonts w:cs="宋体" w:hint="eastAsia"/>
                <w:szCs w:val="24"/>
              </w:rPr>
              <w:t>张（约</w:t>
            </w:r>
            <w:r>
              <w:rPr>
                <w:rFonts w:cs="宋体" w:hint="eastAsia"/>
                <w:szCs w:val="24"/>
              </w:rPr>
              <w:t>1.4*0.6</w:t>
            </w:r>
            <w:r>
              <w:rPr>
                <w:rFonts w:cs="宋体" w:hint="eastAsia"/>
                <w:szCs w:val="24"/>
              </w:rPr>
              <w:t>米尺寸）、折叠椅类简易椅子</w:t>
            </w:r>
            <w:r>
              <w:rPr>
                <w:rFonts w:cs="宋体" w:hint="eastAsia"/>
                <w:szCs w:val="24"/>
              </w:rPr>
              <w:t>700</w:t>
            </w:r>
            <w:r>
              <w:rPr>
                <w:rFonts w:cs="宋体" w:hint="eastAsia"/>
                <w:szCs w:val="24"/>
              </w:rPr>
              <w:t>把，电源、网络、音响等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4</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科普实验比赛区</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房间内无固定设施，可清空重新布置，约</w:t>
            </w:r>
            <w:r>
              <w:rPr>
                <w:rFonts w:cs="宋体" w:hint="eastAsia"/>
                <w:szCs w:val="24"/>
              </w:rPr>
              <w:t>1000-1500</w:t>
            </w:r>
            <w:r>
              <w:rPr>
                <w:rFonts w:cs="宋体" w:hint="eastAsia"/>
                <w:szCs w:val="24"/>
              </w:rPr>
              <w:t>㎡，需要容纳</w:t>
            </w:r>
            <w:r>
              <w:rPr>
                <w:rFonts w:cs="宋体" w:hint="eastAsia"/>
                <w:szCs w:val="24"/>
              </w:rPr>
              <w:t>88</w:t>
            </w:r>
            <w:r>
              <w:rPr>
                <w:rFonts w:cs="宋体" w:hint="eastAsia"/>
                <w:szCs w:val="24"/>
              </w:rPr>
              <w:t>个作品制作位置，至少</w:t>
            </w:r>
            <w:r>
              <w:rPr>
                <w:rFonts w:cs="宋体" w:hint="eastAsia"/>
                <w:szCs w:val="24"/>
              </w:rPr>
              <w:t>6</w:t>
            </w:r>
            <w:r>
              <w:rPr>
                <w:rFonts w:cs="宋体" w:hint="eastAsia"/>
                <w:szCs w:val="24"/>
              </w:rPr>
              <w:t>个赛道，</w:t>
            </w:r>
            <w:r>
              <w:rPr>
                <w:rFonts w:cs="宋体" w:hint="eastAsia"/>
                <w:szCs w:val="24"/>
              </w:rPr>
              <w:t>1</w:t>
            </w:r>
            <w:r>
              <w:rPr>
                <w:rFonts w:cs="宋体" w:hint="eastAsia"/>
                <w:szCs w:val="24"/>
              </w:rPr>
              <w:t>个封存区</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可坐</w:t>
            </w:r>
            <w:r>
              <w:rPr>
                <w:rFonts w:cs="宋体" w:hint="eastAsia"/>
                <w:szCs w:val="24"/>
              </w:rPr>
              <w:t>2</w:t>
            </w:r>
            <w:r>
              <w:rPr>
                <w:rFonts w:cs="宋体" w:hint="eastAsia"/>
                <w:szCs w:val="24"/>
              </w:rPr>
              <w:t>人的长条桌</w:t>
            </w:r>
            <w:r>
              <w:rPr>
                <w:rFonts w:cs="宋体" w:hint="eastAsia"/>
                <w:szCs w:val="24"/>
              </w:rPr>
              <w:t>95</w:t>
            </w:r>
            <w:r>
              <w:rPr>
                <w:rFonts w:cs="宋体" w:hint="eastAsia"/>
                <w:szCs w:val="24"/>
              </w:rPr>
              <w:t>张（约</w:t>
            </w:r>
            <w:r>
              <w:rPr>
                <w:rFonts w:cs="宋体" w:hint="eastAsia"/>
                <w:szCs w:val="24"/>
              </w:rPr>
              <w:t>1.4*0.6</w:t>
            </w:r>
            <w:r>
              <w:rPr>
                <w:rFonts w:cs="宋体" w:hint="eastAsia"/>
                <w:szCs w:val="24"/>
              </w:rPr>
              <w:t>米尺寸），折叠椅类简易椅子</w:t>
            </w:r>
            <w:r>
              <w:rPr>
                <w:rFonts w:cs="宋体" w:hint="eastAsia"/>
                <w:szCs w:val="24"/>
              </w:rPr>
              <w:t>185</w:t>
            </w:r>
            <w:r>
              <w:rPr>
                <w:rFonts w:cs="宋体" w:hint="eastAsia"/>
                <w:szCs w:val="24"/>
              </w:rPr>
              <w:t>把；</w:t>
            </w:r>
          </w:p>
          <w:p w:rsidR="00F56F66" w:rsidRDefault="009D54A2">
            <w:pPr>
              <w:spacing w:line="400" w:lineRule="exact"/>
              <w:ind w:firstLineChars="0" w:firstLine="0"/>
              <w:jc w:val="left"/>
              <w:rPr>
                <w:rFonts w:cs="宋体"/>
                <w:szCs w:val="24"/>
              </w:rPr>
            </w:pPr>
            <w:r>
              <w:rPr>
                <w:rFonts w:cs="宋体" w:hint="eastAsia"/>
                <w:szCs w:val="24"/>
              </w:rPr>
              <w:t>需电源、照明、投影（或电视屏幕）</w:t>
            </w:r>
            <w:r>
              <w:rPr>
                <w:rFonts w:cs="宋体" w:hint="eastAsia"/>
                <w:szCs w:val="24"/>
              </w:rPr>
              <w:t>2</w:t>
            </w:r>
            <w:r>
              <w:rPr>
                <w:rFonts w:cs="宋体" w:hint="eastAsia"/>
                <w:szCs w:val="24"/>
              </w:rPr>
              <w:t>个、音响、网络等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5</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监审室</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可坐</w:t>
            </w:r>
            <w:r>
              <w:rPr>
                <w:rFonts w:cs="宋体" w:hint="eastAsia"/>
                <w:szCs w:val="24"/>
              </w:rPr>
              <w:t>15</w:t>
            </w:r>
            <w:r>
              <w:rPr>
                <w:rFonts w:cs="宋体" w:hint="eastAsia"/>
                <w:szCs w:val="24"/>
              </w:rPr>
              <w:t>人</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6</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工作间</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可坐</w:t>
            </w:r>
            <w:r>
              <w:rPr>
                <w:rFonts w:cs="宋体" w:hint="eastAsia"/>
                <w:szCs w:val="24"/>
              </w:rPr>
              <w:t>20</w:t>
            </w:r>
            <w:r>
              <w:rPr>
                <w:rFonts w:cs="宋体" w:hint="eastAsia"/>
                <w:szCs w:val="24"/>
              </w:rPr>
              <w:t>人，放置比赛用具、工作人员办公</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需桌椅、电源、网络等。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7</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多功能厅</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可坐</w:t>
            </w:r>
            <w:r>
              <w:rPr>
                <w:rFonts w:cs="宋体" w:hint="eastAsia"/>
                <w:szCs w:val="24"/>
              </w:rPr>
              <w:t>100</w:t>
            </w:r>
            <w:r>
              <w:rPr>
                <w:rFonts w:cs="宋体" w:hint="eastAsia"/>
                <w:szCs w:val="24"/>
              </w:rPr>
              <w:t>人，用于交流活动或论坛</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需桌椅、投影（或电视屏幕）、网络、音响等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lastRenderedPageBreak/>
              <w:t>8</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决赛开幕式、闭幕及颁奖活动</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开幕式：容纳</w:t>
            </w:r>
            <w:r>
              <w:rPr>
                <w:rFonts w:cs="宋体" w:hint="eastAsia"/>
                <w:szCs w:val="24"/>
              </w:rPr>
              <w:t>1280</w:t>
            </w:r>
            <w:r>
              <w:rPr>
                <w:rFonts w:cs="宋体" w:hint="eastAsia"/>
                <w:szCs w:val="24"/>
              </w:rPr>
              <w:t>名参赛者（学生</w:t>
            </w:r>
            <w:r>
              <w:rPr>
                <w:rFonts w:cs="宋体" w:hint="eastAsia"/>
                <w:szCs w:val="24"/>
              </w:rPr>
              <w:t>880+</w:t>
            </w:r>
            <w:r>
              <w:rPr>
                <w:rFonts w:cs="宋体" w:hint="eastAsia"/>
                <w:szCs w:val="24"/>
              </w:rPr>
              <w:t>老师</w:t>
            </w:r>
            <w:r>
              <w:rPr>
                <w:rFonts w:cs="宋体" w:hint="eastAsia"/>
                <w:szCs w:val="24"/>
              </w:rPr>
              <w:t>352+</w:t>
            </w:r>
            <w:r>
              <w:rPr>
                <w:rFonts w:cs="宋体" w:hint="eastAsia"/>
                <w:szCs w:val="24"/>
              </w:rPr>
              <w:t>赛区领队</w:t>
            </w:r>
            <w:r>
              <w:rPr>
                <w:rFonts w:cs="宋体" w:hint="eastAsia"/>
                <w:szCs w:val="24"/>
              </w:rPr>
              <w:t>34+</w:t>
            </w:r>
            <w:r>
              <w:rPr>
                <w:rFonts w:cs="宋体" w:hint="eastAsia"/>
                <w:szCs w:val="24"/>
              </w:rPr>
              <w:t>嘉宾）</w:t>
            </w:r>
          </w:p>
          <w:p w:rsidR="00F56F66" w:rsidRDefault="009D54A2">
            <w:pPr>
              <w:spacing w:line="400" w:lineRule="exact"/>
              <w:ind w:firstLineChars="0" w:firstLine="0"/>
              <w:jc w:val="left"/>
              <w:rPr>
                <w:rFonts w:cs="宋体"/>
                <w:szCs w:val="24"/>
              </w:rPr>
            </w:pPr>
            <w:r>
              <w:rPr>
                <w:rFonts w:cs="宋体" w:hint="eastAsia"/>
                <w:szCs w:val="24"/>
              </w:rPr>
              <w:t>闭幕及颁奖活动：需容纳</w:t>
            </w:r>
            <w:r>
              <w:rPr>
                <w:rFonts w:cs="宋体" w:hint="eastAsia"/>
                <w:szCs w:val="24"/>
              </w:rPr>
              <w:t>1700</w:t>
            </w:r>
            <w:r>
              <w:rPr>
                <w:rFonts w:cs="宋体" w:hint="eastAsia"/>
                <w:szCs w:val="24"/>
              </w:rPr>
              <w:t>人（学生</w:t>
            </w:r>
            <w:r>
              <w:rPr>
                <w:rFonts w:cs="宋体" w:hint="eastAsia"/>
                <w:szCs w:val="24"/>
              </w:rPr>
              <w:t>1056</w:t>
            </w:r>
            <w:r>
              <w:rPr>
                <w:rFonts w:cs="宋体" w:hint="eastAsia"/>
                <w:szCs w:val="24"/>
              </w:rPr>
              <w:t>人</w:t>
            </w:r>
            <w:r>
              <w:rPr>
                <w:rFonts w:cs="宋体" w:hint="eastAsia"/>
                <w:szCs w:val="24"/>
              </w:rPr>
              <w:t>+</w:t>
            </w:r>
            <w:r>
              <w:rPr>
                <w:rFonts w:cs="宋体" w:hint="eastAsia"/>
                <w:szCs w:val="24"/>
              </w:rPr>
              <w:t>学校指导老师</w:t>
            </w:r>
            <w:r>
              <w:rPr>
                <w:rFonts w:cs="宋体" w:hint="eastAsia"/>
                <w:szCs w:val="24"/>
              </w:rPr>
              <w:t>528</w:t>
            </w:r>
            <w:r>
              <w:rPr>
                <w:rFonts w:cs="宋体" w:hint="eastAsia"/>
                <w:szCs w:val="24"/>
              </w:rPr>
              <w:t>人</w:t>
            </w:r>
            <w:r>
              <w:rPr>
                <w:rFonts w:cs="宋体" w:hint="eastAsia"/>
                <w:szCs w:val="24"/>
              </w:rPr>
              <w:t>+</w:t>
            </w:r>
            <w:r>
              <w:rPr>
                <w:rFonts w:cs="宋体" w:hint="eastAsia"/>
                <w:szCs w:val="24"/>
              </w:rPr>
              <w:t>赛区领队</w:t>
            </w:r>
            <w:r>
              <w:rPr>
                <w:rFonts w:cs="宋体" w:hint="eastAsia"/>
                <w:szCs w:val="24"/>
              </w:rPr>
              <w:t>34</w:t>
            </w:r>
            <w:r>
              <w:rPr>
                <w:rFonts w:cs="宋体" w:hint="eastAsia"/>
                <w:szCs w:val="24"/>
              </w:rPr>
              <w:t>人</w:t>
            </w:r>
            <w:r>
              <w:rPr>
                <w:rFonts w:cs="宋体" w:hint="eastAsia"/>
                <w:szCs w:val="24"/>
              </w:rPr>
              <w:t>+</w:t>
            </w:r>
            <w:r>
              <w:rPr>
                <w:rFonts w:cs="宋体" w:hint="eastAsia"/>
                <w:szCs w:val="24"/>
              </w:rPr>
              <w:t>嘉宾、评委）</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需舞台、大屏、音响、电源、网络等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9</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贵宾室</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开、闭幕式会场附近，可坐</w:t>
            </w:r>
            <w:r>
              <w:rPr>
                <w:rFonts w:cs="宋体" w:hint="eastAsia"/>
                <w:szCs w:val="24"/>
              </w:rPr>
              <w:t>20</w:t>
            </w:r>
            <w:r>
              <w:rPr>
                <w:rFonts w:cs="宋体" w:hint="eastAsia"/>
                <w:szCs w:val="24"/>
              </w:rPr>
              <w:t>人</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需贵宾座位</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10</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报到处</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比赛场地入口附近大堂，面积约</w:t>
            </w:r>
            <w:r>
              <w:rPr>
                <w:rFonts w:cs="宋体" w:hint="eastAsia"/>
                <w:szCs w:val="24"/>
              </w:rPr>
              <w:t>100</w:t>
            </w:r>
            <w:r>
              <w:rPr>
                <w:rFonts w:cs="宋体" w:hint="eastAsia"/>
                <w:szCs w:val="24"/>
              </w:rPr>
              <w:t>㎡</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需桌椅、电源、网络。</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11</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大赛十周年展览</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300</w:t>
            </w:r>
            <w:r>
              <w:rPr>
                <w:rFonts w:cs="宋体" w:hint="eastAsia"/>
                <w:szCs w:val="24"/>
              </w:rPr>
              <w:t>㎡，层高</w:t>
            </w:r>
            <w:r>
              <w:rPr>
                <w:rFonts w:cs="宋体" w:hint="eastAsia"/>
                <w:szCs w:val="24"/>
              </w:rPr>
              <w:t>4</w:t>
            </w:r>
            <w:r>
              <w:rPr>
                <w:rFonts w:cs="宋体" w:hint="eastAsia"/>
                <w:szCs w:val="24"/>
              </w:rPr>
              <w:t>米以上，无固定设施，可清空重新布置</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需电源、网络、照明等。</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就餐处</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午餐：容纳比赛日参赛选手的用餐场地（第</w:t>
            </w:r>
            <w:r>
              <w:rPr>
                <w:rFonts w:cs="宋体" w:hint="eastAsia"/>
                <w:szCs w:val="24"/>
              </w:rPr>
              <w:t>1</w:t>
            </w:r>
            <w:r>
              <w:rPr>
                <w:rFonts w:cs="宋体" w:hint="eastAsia"/>
                <w:szCs w:val="24"/>
              </w:rPr>
              <w:t>日约</w:t>
            </w:r>
            <w:r>
              <w:rPr>
                <w:rFonts w:cs="宋体" w:hint="eastAsia"/>
                <w:szCs w:val="24"/>
              </w:rPr>
              <w:t>1264</w:t>
            </w:r>
            <w:r>
              <w:rPr>
                <w:rFonts w:cs="宋体" w:hint="eastAsia"/>
                <w:szCs w:val="24"/>
              </w:rPr>
              <w:t>人，第</w:t>
            </w:r>
            <w:r>
              <w:rPr>
                <w:rFonts w:cs="宋体" w:hint="eastAsia"/>
                <w:szCs w:val="24"/>
              </w:rPr>
              <w:t>2</w:t>
            </w:r>
            <w:r>
              <w:rPr>
                <w:rFonts w:cs="宋体" w:hint="eastAsia"/>
                <w:szCs w:val="24"/>
              </w:rPr>
              <w:t>日约</w:t>
            </w:r>
            <w:r>
              <w:rPr>
                <w:rFonts w:cs="宋体" w:hint="eastAsia"/>
                <w:szCs w:val="24"/>
              </w:rPr>
              <w:t>1618</w:t>
            </w:r>
            <w:r>
              <w:rPr>
                <w:rFonts w:cs="宋体" w:hint="eastAsia"/>
                <w:szCs w:val="24"/>
              </w:rPr>
              <w:t>人）</w:t>
            </w:r>
          </w:p>
          <w:p w:rsidR="00F56F66" w:rsidRDefault="009D54A2">
            <w:pPr>
              <w:spacing w:line="400" w:lineRule="exact"/>
              <w:ind w:firstLineChars="0" w:firstLine="0"/>
              <w:jc w:val="left"/>
              <w:rPr>
                <w:rFonts w:cs="宋体"/>
                <w:szCs w:val="24"/>
              </w:rPr>
            </w:pPr>
            <w:r>
              <w:rPr>
                <w:rFonts w:cs="宋体" w:hint="eastAsia"/>
                <w:szCs w:val="24"/>
              </w:rPr>
              <w:t>嘉宾、评审专家、工作人员的用餐场地</w:t>
            </w:r>
          </w:p>
          <w:p w:rsidR="00F56F66" w:rsidRDefault="009D54A2">
            <w:pPr>
              <w:spacing w:line="400" w:lineRule="exact"/>
              <w:ind w:firstLineChars="0" w:firstLine="0"/>
              <w:jc w:val="left"/>
              <w:rPr>
                <w:rFonts w:cs="宋体"/>
                <w:szCs w:val="24"/>
              </w:rPr>
            </w:pPr>
            <w:r>
              <w:rPr>
                <w:rFonts w:cs="宋体" w:hint="eastAsia"/>
                <w:szCs w:val="24"/>
              </w:rPr>
              <w:t>晚餐：嘉宾、评审专家、工作人员的用餐场地</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w:t>
            </w:r>
          </w:p>
        </w:tc>
      </w:tr>
      <w:tr w:rsidR="00F56F66">
        <w:tc>
          <w:tcPr>
            <w:tcW w:w="1036" w:type="dxa"/>
            <w:vAlign w:val="center"/>
          </w:tcPr>
          <w:p w:rsidR="00F56F66" w:rsidRDefault="009D54A2">
            <w:pPr>
              <w:spacing w:line="400" w:lineRule="exact"/>
              <w:ind w:firstLineChars="0" w:firstLine="0"/>
              <w:jc w:val="center"/>
              <w:rPr>
                <w:rFonts w:cs="宋体"/>
                <w:szCs w:val="24"/>
              </w:rPr>
            </w:pPr>
            <w:r>
              <w:rPr>
                <w:rFonts w:cs="宋体" w:hint="eastAsia"/>
                <w:szCs w:val="24"/>
              </w:rPr>
              <w:t>13</w:t>
            </w:r>
          </w:p>
        </w:tc>
        <w:tc>
          <w:tcPr>
            <w:tcW w:w="1842" w:type="dxa"/>
            <w:vAlign w:val="center"/>
          </w:tcPr>
          <w:p w:rsidR="00F56F66" w:rsidRDefault="009D54A2">
            <w:pPr>
              <w:spacing w:line="400" w:lineRule="exact"/>
              <w:ind w:firstLineChars="0" w:firstLine="0"/>
              <w:jc w:val="center"/>
              <w:rPr>
                <w:rFonts w:cs="宋体"/>
                <w:szCs w:val="24"/>
              </w:rPr>
            </w:pPr>
            <w:r>
              <w:rPr>
                <w:rFonts w:cs="宋体" w:hint="eastAsia"/>
                <w:szCs w:val="24"/>
              </w:rPr>
              <w:t>等待区</w:t>
            </w:r>
          </w:p>
        </w:tc>
        <w:tc>
          <w:tcPr>
            <w:tcW w:w="1058" w:type="dxa"/>
            <w:vAlign w:val="center"/>
          </w:tcPr>
          <w:p w:rsidR="00F56F66" w:rsidRDefault="009D54A2">
            <w:pPr>
              <w:spacing w:line="400" w:lineRule="exact"/>
              <w:ind w:firstLineChars="0" w:firstLine="0"/>
              <w:jc w:val="center"/>
              <w:rPr>
                <w:rFonts w:cs="宋体"/>
                <w:szCs w:val="24"/>
              </w:rPr>
            </w:pPr>
            <w:r>
              <w:rPr>
                <w:rFonts w:cs="宋体" w:hint="eastAsia"/>
                <w:szCs w:val="24"/>
              </w:rPr>
              <w:t>1-2</w:t>
            </w:r>
          </w:p>
        </w:tc>
        <w:tc>
          <w:tcPr>
            <w:tcW w:w="2700" w:type="dxa"/>
            <w:vAlign w:val="center"/>
          </w:tcPr>
          <w:p w:rsidR="00F56F66" w:rsidRDefault="009D54A2">
            <w:pPr>
              <w:spacing w:line="400" w:lineRule="exact"/>
              <w:ind w:firstLineChars="0" w:firstLine="0"/>
              <w:jc w:val="left"/>
              <w:rPr>
                <w:rFonts w:cs="宋体"/>
                <w:szCs w:val="24"/>
              </w:rPr>
            </w:pPr>
            <w:r>
              <w:rPr>
                <w:rFonts w:cs="宋体" w:hint="eastAsia"/>
                <w:szCs w:val="24"/>
              </w:rPr>
              <w:t>供赛区领队、指导老师休息处，约</w:t>
            </w:r>
            <w:r>
              <w:rPr>
                <w:rFonts w:cs="宋体" w:hint="eastAsia"/>
                <w:szCs w:val="24"/>
              </w:rPr>
              <w:t>500</w:t>
            </w:r>
            <w:r>
              <w:rPr>
                <w:rFonts w:cs="宋体" w:hint="eastAsia"/>
                <w:szCs w:val="24"/>
              </w:rPr>
              <w:t>人</w:t>
            </w:r>
          </w:p>
        </w:tc>
        <w:tc>
          <w:tcPr>
            <w:tcW w:w="2689" w:type="dxa"/>
            <w:vAlign w:val="center"/>
          </w:tcPr>
          <w:p w:rsidR="00F56F66" w:rsidRDefault="009D54A2">
            <w:pPr>
              <w:spacing w:line="400" w:lineRule="exact"/>
              <w:ind w:firstLineChars="0" w:firstLine="0"/>
              <w:jc w:val="left"/>
              <w:rPr>
                <w:rFonts w:cs="宋体"/>
                <w:szCs w:val="24"/>
              </w:rPr>
            </w:pPr>
            <w:r>
              <w:rPr>
                <w:rFonts w:cs="宋体" w:hint="eastAsia"/>
                <w:szCs w:val="24"/>
              </w:rPr>
              <w:t>需桌椅</w:t>
            </w:r>
          </w:p>
        </w:tc>
      </w:tr>
    </w:tbl>
    <w:p w:rsidR="00F56F66" w:rsidRDefault="00F56F66">
      <w:pPr>
        <w:snapToGrid w:val="0"/>
        <w:spacing w:line="580" w:lineRule="exact"/>
        <w:ind w:firstLine="480"/>
        <w:rPr>
          <w:rFonts w:cs="宋体"/>
          <w:szCs w:val="24"/>
        </w:rPr>
      </w:pPr>
    </w:p>
    <w:p w:rsidR="00F56F66" w:rsidRDefault="009D54A2">
      <w:pPr>
        <w:numPr>
          <w:ilvl w:val="0"/>
          <w:numId w:val="5"/>
        </w:numPr>
        <w:spacing w:line="580" w:lineRule="exact"/>
        <w:ind w:firstLine="482"/>
        <w:rPr>
          <w:rFonts w:cs="宋体"/>
          <w:b/>
          <w:bCs/>
          <w:szCs w:val="24"/>
        </w:rPr>
      </w:pPr>
      <w:r>
        <w:rPr>
          <w:rFonts w:cs="宋体" w:hint="eastAsia"/>
          <w:b/>
          <w:bCs/>
          <w:szCs w:val="24"/>
        </w:rPr>
        <w:t>赛事计划时间</w:t>
      </w:r>
    </w:p>
    <w:p w:rsidR="00F56F66" w:rsidRDefault="009D54A2" w:rsidP="00D32A16">
      <w:pPr>
        <w:pStyle w:val="3"/>
        <w:ind w:firstLine="480"/>
        <w:rPr>
          <w:rFonts w:eastAsiaTheme="minorEastAsia" w:cs="宋体"/>
          <w:sz w:val="24"/>
          <w:szCs w:val="24"/>
        </w:rPr>
      </w:pPr>
      <w:r w:rsidRPr="00D32A16">
        <w:rPr>
          <w:rFonts w:asciiTheme="minorEastAsia" w:eastAsiaTheme="minorEastAsia" w:hAnsiTheme="minorEastAsia" w:hint="eastAsia"/>
          <w:b w:val="0"/>
          <w:bCs w:val="0"/>
          <w:sz w:val="24"/>
          <w:szCs w:val="24"/>
        </w:rPr>
        <w:t>第十届全国青年科普创新实验暨作品大赛全国总决赛</w:t>
      </w:r>
      <w:r>
        <w:rPr>
          <w:rFonts w:asciiTheme="minorEastAsia" w:eastAsiaTheme="minorEastAsia" w:hAnsiTheme="minorEastAsia" w:hint="eastAsia"/>
          <w:b w:val="0"/>
          <w:bCs w:val="0"/>
          <w:sz w:val="24"/>
          <w:szCs w:val="24"/>
        </w:rPr>
        <w:t>计划于</w:t>
      </w:r>
      <w:r>
        <w:rPr>
          <w:rFonts w:asciiTheme="minorEastAsia" w:eastAsiaTheme="minorEastAsia" w:hAnsiTheme="minorEastAsia" w:hint="eastAsia"/>
          <w:b w:val="0"/>
          <w:bCs w:val="0"/>
          <w:sz w:val="24"/>
          <w:szCs w:val="24"/>
        </w:rPr>
        <w:t>2024</w:t>
      </w:r>
      <w:r>
        <w:rPr>
          <w:rFonts w:asciiTheme="minorEastAsia" w:eastAsiaTheme="minorEastAsia" w:hAnsiTheme="minorEastAsia" w:hint="eastAsia"/>
          <w:b w:val="0"/>
          <w:bCs w:val="0"/>
          <w:sz w:val="24"/>
          <w:szCs w:val="24"/>
        </w:rPr>
        <w:t>年</w:t>
      </w:r>
      <w:r>
        <w:rPr>
          <w:rFonts w:asciiTheme="minorEastAsia" w:eastAsiaTheme="minorEastAsia" w:hAnsiTheme="minorEastAsia" w:hint="eastAsia"/>
          <w:b w:val="0"/>
          <w:bCs w:val="0"/>
          <w:sz w:val="24"/>
          <w:szCs w:val="24"/>
        </w:rPr>
        <w:t>7</w:t>
      </w:r>
      <w:r>
        <w:rPr>
          <w:rFonts w:asciiTheme="minorEastAsia" w:eastAsiaTheme="minorEastAsia" w:hAnsiTheme="minorEastAsia" w:hint="eastAsia"/>
          <w:b w:val="0"/>
          <w:bCs w:val="0"/>
          <w:sz w:val="24"/>
          <w:szCs w:val="24"/>
        </w:rPr>
        <w:t>月或</w:t>
      </w:r>
      <w:r>
        <w:rPr>
          <w:rFonts w:asciiTheme="minorEastAsia" w:eastAsiaTheme="minorEastAsia" w:hAnsiTheme="minorEastAsia" w:hint="eastAsia"/>
          <w:b w:val="0"/>
          <w:bCs w:val="0"/>
          <w:sz w:val="24"/>
          <w:szCs w:val="24"/>
        </w:rPr>
        <w:t>8</w:t>
      </w:r>
      <w:r>
        <w:rPr>
          <w:rFonts w:asciiTheme="minorEastAsia" w:eastAsiaTheme="minorEastAsia" w:hAnsiTheme="minorEastAsia" w:hint="eastAsia"/>
          <w:b w:val="0"/>
          <w:bCs w:val="0"/>
          <w:sz w:val="24"/>
          <w:szCs w:val="24"/>
        </w:rPr>
        <w:t>月开展。</w:t>
      </w:r>
    </w:p>
    <w:p w:rsidR="00F56F66" w:rsidRDefault="009D54A2">
      <w:pPr>
        <w:numPr>
          <w:ilvl w:val="0"/>
          <w:numId w:val="5"/>
        </w:numPr>
        <w:spacing w:line="580" w:lineRule="exact"/>
        <w:ind w:firstLine="482"/>
        <w:rPr>
          <w:rFonts w:cs="宋体"/>
          <w:b/>
          <w:bCs/>
          <w:szCs w:val="24"/>
        </w:rPr>
      </w:pPr>
      <w:r>
        <w:rPr>
          <w:rFonts w:cs="宋体" w:hint="eastAsia"/>
          <w:b/>
          <w:bCs/>
          <w:szCs w:val="24"/>
        </w:rPr>
        <w:t>项目团队要求</w:t>
      </w:r>
    </w:p>
    <w:p w:rsidR="00F56F66" w:rsidRDefault="009D54A2">
      <w:pPr>
        <w:ind w:firstLineChars="0" w:firstLine="0"/>
      </w:pPr>
      <w:r>
        <w:rPr>
          <w:rFonts w:hint="eastAsia"/>
        </w:rPr>
        <w:t xml:space="preserve">    </w:t>
      </w:r>
      <w:r>
        <w:rPr>
          <w:rFonts w:asciiTheme="minorEastAsia" w:eastAsiaTheme="minorEastAsia" w:hAnsiTheme="minorEastAsia" w:hint="eastAsia"/>
          <w:szCs w:val="24"/>
        </w:rPr>
        <w:t>供应商需为本项目配备具有类似活动经验的专业团队，包括但不限于：</w:t>
      </w:r>
      <w:r>
        <w:rPr>
          <w:rFonts w:asciiTheme="minorEastAsia" w:eastAsiaTheme="minorEastAsia" w:hAnsiTheme="minorEastAsia" w:hint="eastAsia"/>
          <w:szCs w:val="24"/>
        </w:rPr>
        <w:t>活动</w:t>
      </w:r>
      <w:r>
        <w:rPr>
          <w:rFonts w:asciiTheme="minorEastAsia" w:eastAsiaTheme="minorEastAsia" w:hAnsiTheme="minorEastAsia" w:hint="eastAsia"/>
          <w:szCs w:val="24"/>
        </w:rPr>
        <w:lastRenderedPageBreak/>
        <w:t>组织及协助人员，</w:t>
      </w:r>
      <w:r>
        <w:rPr>
          <w:rFonts w:asciiTheme="minorEastAsia" w:eastAsiaTheme="minorEastAsia" w:hAnsiTheme="minorEastAsia" w:hint="eastAsia"/>
          <w:szCs w:val="24"/>
        </w:rPr>
        <w:t>会务</w:t>
      </w:r>
      <w:r>
        <w:rPr>
          <w:rFonts w:asciiTheme="minorEastAsia" w:eastAsiaTheme="minorEastAsia" w:hAnsiTheme="minorEastAsia" w:hint="eastAsia"/>
          <w:szCs w:val="24"/>
        </w:rPr>
        <w:t>和</w:t>
      </w:r>
      <w:r>
        <w:rPr>
          <w:rFonts w:asciiTheme="minorEastAsia" w:eastAsiaTheme="minorEastAsia" w:hAnsiTheme="minorEastAsia" w:hint="eastAsia"/>
          <w:szCs w:val="24"/>
        </w:rPr>
        <w:t>保洁</w:t>
      </w:r>
      <w:r>
        <w:rPr>
          <w:rFonts w:asciiTheme="minorEastAsia" w:eastAsiaTheme="minorEastAsia" w:hAnsiTheme="minorEastAsia" w:hint="eastAsia"/>
          <w:szCs w:val="24"/>
        </w:rPr>
        <w:t>人员，现场统筹协助和</w:t>
      </w:r>
      <w:r>
        <w:rPr>
          <w:rFonts w:asciiTheme="minorEastAsia" w:eastAsiaTheme="minorEastAsia" w:hAnsiTheme="minorEastAsia" w:hint="eastAsia"/>
          <w:szCs w:val="24"/>
        </w:rPr>
        <w:t>运行人员，</w:t>
      </w:r>
      <w:r>
        <w:rPr>
          <w:rFonts w:asciiTheme="minorEastAsia" w:eastAsiaTheme="minorEastAsia" w:hAnsiTheme="minorEastAsia" w:hint="eastAsia"/>
          <w:szCs w:val="24"/>
        </w:rPr>
        <w:t>安保、消防、医务人员，</w:t>
      </w:r>
      <w:r>
        <w:rPr>
          <w:rFonts w:asciiTheme="minorEastAsia" w:eastAsiaTheme="minorEastAsia" w:hAnsiTheme="minorEastAsia" w:hint="eastAsia"/>
          <w:szCs w:val="24"/>
        </w:rPr>
        <w:t>搭建</w:t>
      </w:r>
      <w:r>
        <w:rPr>
          <w:rFonts w:asciiTheme="minorEastAsia" w:eastAsiaTheme="minorEastAsia" w:hAnsiTheme="minorEastAsia" w:hint="eastAsia"/>
          <w:szCs w:val="24"/>
        </w:rPr>
        <w:t>辅助</w:t>
      </w:r>
      <w:r>
        <w:rPr>
          <w:rFonts w:asciiTheme="minorEastAsia" w:eastAsiaTheme="minorEastAsia" w:hAnsiTheme="minorEastAsia" w:hint="eastAsia"/>
          <w:szCs w:val="24"/>
        </w:rPr>
        <w:t>人员（如安全员、电工）等。</w:t>
      </w:r>
      <w:r>
        <w:rPr>
          <w:rFonts w:asciiTheme="minorEastAsia" w:eastAsiaTheme="minorEastAsia" w:hAnsiTheme="minorEastAsia" w:hint="eastAsia"/>
          <w:szCs w:val="24"/>
        </w:rPr>
        <w:t xml:space="preserve"> </w:t>
      </w:r>
    </w:p>
    <w:p w:rsidR="00F56F66" w:rsidRDefault="00F56F66">
      <w:pPr>
        <w:ind w:firstLine="480"/>
        <w:rPr>
          <w:lang w:val="zh-CN"/>
        </w:rPr>
      </w:pPr>
    </w:p>
    <w:p w:rsidR="00F56F66" w:rsidRDefault="009D54A2">
      <w:pPr>
        <w:pStyle w:val="1-"/>
        <w:ind w:firstLine="643"/>
        <w:rPr>
          <w:sz w:val="32"/>
          <w:szCs w:val="32"/>
        </w:rPr>
      </w:pPr>
      <w:bookmarkStart w:id="3" w:name="_Toc6841"/>
      <w:r>
        <w:rPr>
          <w:rFonts w:hint="eastAsia"/>
          <w:sz w:val="32"/>
          <w:szCs w:val="32"/>
        </w:rPr>
        <w:t>评审标准</w:t>
      </w:r>
      <w:bookmarkEnd w:id="3"/>
    </w:p>
    <w:p w:rsidR="00F56F66" w:rsidRDefault="009D54A2">
      <w:pPr>
        <w:ind w:firstLineChars="82" w:firstLine="198"/>
        <w:rPr>
          <w:b/>
        </w:rPr>
      </w:pPr>
      <w:r>
        <w:rPr>
          <w:rFonts w:hint="eastAsia"/>
          <w:b/>
        </w:rPr>
        <w:t>一、评审原则</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ab/>
      </w:r>
      <w:r>
        <w:rPr>
          <w:rFonts w:asciiTheme="minorEastAsia" w:eastAsiaTheme="minorEastAsia" w:hAnsiTheme="minorEastAsia" w:hint="eastAsia"/>
          <w:szCs w:val="24"/>
        </w:rPr>
        <w:t>评审小组：数量、专业等按中国科协相关采购管理规定组成；</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hint="eastAsia"/>
          <w:szCs w:val="24"/>
        </w:rPr>
        <w:tab/>
      </w:r>
      <w:r>
        <w:rPr>
          <w:rFonts w:asciiTheme="minorEastAsia" w:eastAsiaTheme="minorEastAsia" w:hAnsiTheme="minorEastAsia" w:hint="eastAsia"/>
          <w:szCs w:val="24"/>
        </w:rPr>
        <w:t>评审方法：评审小组采用综合评分法对通过资格审查的</w:t>
      </w:r>
      <w:r>
        <w:rPr>
          <w:rFonts w:asciiTheme="minorEastAsia" w:eastAsiaTheme="minorEastAsia" w:hAnsiTheme="minorEastAsia"/>
          <w:szCs w:val="24"/>
        </w:rPr>
        <w:t>供应商的</w:t>
      </w:r>
      <w:r>
        <w:rPr>
          <w:rFonts w:asciiTheme="minorEastAsia" w:eastAsiaTheme="minorEastAsia" w:hAnsiTheme="minorEastAsia" w:hint="eastAsia"/>
          <w:szCs w:val="24"/>
        </w:rPr>
        <w:t>项目</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asciiTheme="minorEastAsia" w:eastAsiaTheme="minorEastAsia" w:hAnsiTheme="minorEastAsia"/>
          <w:szCs w:val="24"/>
        </w:rPr>
        <w:t>进行</w:t>
      </w:r>
      <w:r>
        <w:rPr>
          <w:rFonts w:asciiTheme="minorEastAsia" w:eastAsiaTheme="minorEastAsia" w:hAnsiTheme="minorEastAsia" w:hint="eastAsia"/>
          <w:szCs w:val="24"/>
        </w:rPr>
        <w:t>评审，以申报指南为依据进行综合评议与打分，得分按照由高到低进行排序，确定综合得分排序第一的供应商为本项目的成交供应商；</w:t>
      </w:r>
    </w:p>
    <w:p w:rsidR="00F56F66" w:rsidRDefault="009D54A2">
      <w:pPr>
        <w:ind w:firstLine="480"/>
      </w:pPr>
      <w:r>
        <w:rPr>
          <w:rFonts w:hint="eastAsia"/>
        </w:rPr>
        <w:t>（</w:t>
      </w:r>
      <w:r>
        <w:rPr>
          <w:rFonts w:hint="eastAsia"/>
        </w:rPr>
        <w:t>3</w:t>
      </w:r>
      <w:r>
        <w:rPr>
          <w:rFonts w:hint="eastAsia"/>
        </w:rPr>
        <w:t>）每名供应商的最终综合得分是所有评委对其进行评分后的算术平均值，保留两位小数；</w:t>
      </w:r>
    </w:p>
    <w:p w:rsidR="00F56F66" w:rsidRDefault="009D54A2">
      <w:pPr>
        <w:ind w:firstLine="480"/>
      </w:pPr>
      <w:r>
        <w:rPr>
          <w:rFonts w:hint="eastAsia"/>
        </w:rPr>
        <w:t>（</w:t>
      </w:r>
      <w:r>
        <w:rPr>
          <w:rFonts w:hint="eastAsia"/>
        </w:rPr>
        <w:t>4</w:t>
      </w:r>
      <w:r>
        <w:rPr>
          <w:rFonts w:hint="eastAsia"/>
        </w:rPr>
        <w:t>）申报单位</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hint="eastAsia"/>
        </w:rPr>
        <w:t>报价超出本项目预算金额的，评审小组按其无效处理。</w:t>
      </w:r>
    </w:p>
    <w:p w:rsidR="00F56F66" w:rsidRDefault="009D54A2">
      <w:pPr>
        <w:ind w:firstLine="482"/>
        <w:rPr>
          <w:rFonts w:asciiTheme="minorEastAsia" w:eastAsiaTheme="minorEastAsia" w:hAnsiTheme="minorEastAsia"/>
          <w:szCs w:val="24"/>
        </w:rPr>
      </w:pPr>
      <w:r>
        <w:rPr>
          <w:rFonts w:hint="eastAsia"/>
          <w:b/>
        </w:rPr>
        <w:t>二、评分表</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179"/>
        <w:gridCol w:w="6127"/>
        <w:gridCol w:w="977"/>
      </w:tblGrid>
      <w:tr w:rsidR="00F56F66">
        <w:trPr>
          <w:trHeight w:val="416"/>
          <w:jc w:val="center"/>
        </w:trPr>
        <w:tc>
          <w:tcPr>
            <w:tcW w:w="1191" w:type="pct"/>
            <w:gridSpan w:val="2"/>
            <w:vAlign w:val="center"/>
          </w:tcPr>
          <w:p w:rsidR="00F56F66" w:rsidRDefault="009D54A2">
            <w:pPr>
              <w:snapToGrid w:val="0"/>
              <w:spacing w:line="400" w:lineRule="exact"/>
              <w:ind w:firstLineChars="0" w:firstLine="0"/>
              <w:jc w:val="center"/>
              <w:rPr>
                <w:rFonts w:cs="宋体"/>
                <w:b/>
                <w:szCs w:val="24"/>
              </w:rPr>
            </w:pPr>
            <w:r>
              <w:rPr>
                <w:rFonts w:cs="宋体" w:hint="eastAsia"/>
                <w:b/>
                <w:szCs w:val="24"/>
              </w:rPr>
              <w:t>评审因素</w:t>
            </w:r>
          </w:p>
        </w:tc>
        <w:tc>
          <w:tcPr>
            <w:tcW w:w="3285" w:type="pct"/>
            <w:vAlign w:val="center"/>
          </w:tcPr>
          <w:p w:rsidR="00F56F66" w:rsidRDefault="009D54A2">
            <w:pPr>
              <w:snapToGrid w:val="0"/>
              <w:spacing w:line="400" w:lineRule="exact"/>
              <w:ind w:firstLineChars="0" w:firstLine="0"/>
              <w:jc w:val="center"/>
              <w:rPr>
                <w:rFonts w:cs="宋体"/>
                <w:b/>
                <w:szCs w:val="24"/>
              </w:rPr>
            </w:pPr>
            <w:r>
              <w:rPr>
                <w:rFonts w:cs="宋体" w:hint="eastAsia"/>
                <w:b/>
                <w:szCs w:val="24"/>
              </w:rPr>
              <w:t>说明</w:t>
            </w:r>
          </w:p>
        </w:tc>
        <w:tc>
          <w:tcPr>
            <w:tcW w:w="524" w:type="pct"/>
            <w:vAlign w:val="center"/>
          </w:tcPr>
          <w:p w:rsidR="00F56F66" w:rsidRDefault="009D54A2">
            <w:pPr>
              <w:snapToGrid w:val="0"/>
              <w:spacing w:line="400" w:lineRule="exact"/>
              <w:ind w:firstLineChars="0" w:firstLine="0"/>
              <w:jc w:val="center"/>
              <w:rPr>
                <w:rFonts w:cs="宋体"/>
                <w:b/>
                <w:szCs w:val="24"/>
              </w:rPr>
            </w:pPr>
            <w:r>
              <w:rPr>
                <w:rFonts w:cs="宋体" w:hint="eastAsia"/>
                <w:b/>
                <w:szCs w:val="24"/>
              </w:rPr>
              <w:t>分值</w:t>
            </w:r>
          </w:p>
        </w:tc>
      </w:tr>
      <w:tr w:rsidR="00F56F66">
        <w:trPr>
          <w:trHeight w:val="85"/>
          <w:jc w:val="center"/>
        </w:trPr>
        <w:tc>
          <w:tcPr>
            <w:tcW w:w="1191" w:type="pct"/>
            <w:gridSpan w:val="2"/>
            <w:vAlign w:val="center"/>
          </w:tcPr>
          <w:p w:rsidR="00F56F66" w:rsidRDefault="009D54A2">
            <w:pPr>
              <w:snapToGrid w:val="0"/>
              <w:spacing w:line="400" w:lineRule="exact"/>
              <w:ind w:firstLine="480"/>
              <w:rPr>
                <w:rFonts w:cs="宋体"/>
                <w:szCs w:val="24"/>
              </w:rPr>
            </w:pPr>
            <w:r>
              <w:rPr>
                <w:rFonts w:cs="宋体" w:hint="eastAsia"/>
                <w:szCs w:val="24"/>
              </w:rPr>
              <w:t>价格</w:t>
            </w:r>
          </w:p>
        </w:tc>
        <w:tc>
          <w:tcPr>
            <w:tcW w:w="3285" w:type="pct"/>
            <w:vAlign w:val="center"/>
          </w:tcPr>
          <w:p w:rsidR="00F56F66" w:rsidRDefault="009D54A2">
            <w:pPr>
              <w:tabs>
                <w:tab w:val="left" w:pos="420"/>
              </w:tabs>
              <w:snapToGrid w:val="0"/>
              <w:spacing w:line="400" w:lineRule="exact"/>
              <w:ind w:firstLine="480"/>
              <w:jc w:val="left"/>
              <w:rPr>
                <w:rFonts w:cs="宋体"/>
                <w:szCs w:val="24"/>
              </w:rPr>
            </w:pPr>
            <w:r>
              <w:rPr>
                <w:rFonts w:cs="宋体" w:hint="eastAsia"/>
                <w:szCs w:val="24"/>
              </w:rPr>
              <w:t>价格分采用低价优先法计算，即满足磋商文件要求且最后报价最低的供应商的价格为磋商基准价（做过价格扣除的，以扣除后的价格为准），其价格分为满分。其他供应商的价格分统一按照下列公式计算：</w:t>
            </w:r>
          </w:p>
          <w:p w:rsidR="00F56F66" w:rsidRDefault="009D54A2">
            <w:pPr>
              <w:widowControl/>
              <w:snapToGrid w:val="0"/>
              <w:spacing w:line="400" w:lineRule="exact"/>
              <w:ind w:firstLine="480"/>
              <w:jc w:val="left"/>
              <w:rPr>
                <w:rFonts w:cs="宋体"/>
                <w:szCs w:val="24"/>
              </w:rPr>
            </w:pPr>
            <w:r>
              <w:rPr>
                <w:rFonts w:cs="宋体" w:hint="eastAsia"/>
                <w:szCs w:val="24"/>
              </w:rPr>
              <w:t>磋商报价得分</w:t>
            </w:r>
            <w:r>
              <w:rPr>
                <w:rFonts w:cs="宋体" w:hint="eastAsia"/>
                <w:szCs w:val="24"/>
              </w:rPr>
              <w:t>=</w:t>
            </w:r>
            <w:r>
              <w:rPr>
                <w:rFonts w:cs="宋体" w:hint="eastAsia"/>
                <w:szCs w:val="24"/>
              </w:rPr>
              <w:t>（磋商基准价</w:t>
            </w:r>
            <w:r>
              <w:rPr>
                <w:rFonts w:cs="宋体" w:hint="eastAsia"/>
                <w:szCs w:val="24"/>
              </w:rPr>
              <w:t>/</w:t>
            </w:r>
            <w:r>
              <w:rPr>
                <w:rFonts w:cs="宋体" w:hint="eastAsia"/>
                <w:szCs w:val="24"/>
              </w:rPr>
              <w:t>最后磋商报价）×</w:t>
            </w:r>
            <w:r>
              <w:rPr>
                <w:rFonts w:cs="宋体" w:hint="eastAsia"/>
                <w:szCs w:val="24"/>
              </w:rPr>
              <w:t>20%</w:t>
            </w:r>
            <w:r>
              <w:rPr>
                <w:rFonts w:cs="宋体" w:hint="eastAsia"/>
                <w:szCs w:val="24"/>
              </w:rPr>
              <w:t>×</w:t>
            </w:r>
            <w:r>
              <w:rPr>
                <w:rFonts w:cs="宋体" w:hint="eastAsia"/>
                <w:szCs w:val="24"/>
              </w:rPr>
              <w:t>100</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20</w:t>
            </w:r>
          </w:p>
        </w:tc>
      </w:tr>
      <w:tr w:rsidR="00F56F66">
        <w:trPr>
          <w:trHeight w:val="1242"/>
          <w:jc w:val="center"/>
        </w:trPr>
        <w:tc>
          <w:tcPr>
            <w:tcW w:w="1191" w:type="pct"/>
            <w:gridSpan w:val="2"/>
            <w:vAlign w:val="center"/>
          </w:tcPr>
          <w:p w:rsidR="00F56F66" w:rsidRDefault="009D54A2">
            <w:pPr>
              <w:snapToGrid w:val="0"/>
              <w:spacing w:line="400" w:lineRule="exact"/>
              <w:ind w:firstLine="480"/>
              <w:rPr>
                <w:rFonts w:cs="宋体"/>
                <w:szCs w:val="24"/>
              </w:rPr>
            </w:pPr>
            <w:r>
              <w:rPr>
                <w:rFonts w:cs="宋体" w:hint="eastAsia"/>
                <w:szCs w:val="24"/>
              </w:rPr>
              <w:t>以往业绩</w:t>
            </w:r>
          </w:p>
        </w:tc>
        <w:tc>
          <w:tcPr>
            <w:tcW w:w="3285" w:type="pct"/>
            <w:vAlign w:val="center"/>
          </w:tcPr>
          <w:p w:rsidR="00F56F66" w:rsidRDefault="009D54A2">
            <w:pPr>
              <w:snapToGrid w:val="0"/>
              <w:spacing w:line="400" w:lineRule="exact"/>
              <w:ind w:firstLine="480"/>
              <w:jc w:val="left"/>
              <w:rPr>
                <w:rFonts w:cs="宋体"/>
                <w:szCs w:val="24"/>
              </w:rPr>
            </w:pPr>
            <w:r>
              <w:rPr>
                <w:rFonts w:cs="宋体" w:hint="eastAsia"/>
                <w:szCs w:val="24"/>
              </w:rPr>
              <w:t>2020</w:t>
            </w:r>
            <w:r>
              <w:rPr>
                <w:rFonts w:cs="宋体" w:hint="eastAsia"/>
                <w:szCs w:val="24"/>
              </w:rPr>
              <w:t>年</w:t>
            </w:r>
            <w:r>
              <w:rPr>
                <w:rFonts w:cs="宋体" w:hint="eastAsia"/>
                <w:szCs w:val="24"/>
              </w:rPr>
              <w:t>1</w:t>
            </w:r>
            <w:r>
              <w:rPr>
                <w:rFonts w:cs="宋体" w:hint="eastAsia"/>
                <w:szCs w:val="24"/>
              </w:rPr>
              <w:t>月至响应文件递交截止时间，承办方承担或参与过类似工作，类似工作需是面向学生的省级及以上赛事活动的组织实施等工作。</w:t>
            </w:r>
          </w:p>
          <w:p w:rsidR="00F56F66" w:rsidRDefault="009D54A2">
            <w:pPr>
              <w:snapToGrid w:val="0"/>
              <w:spacing w:line="400" w:lineRule="exact"/>
              <w:ind w:firstLine="480"/>
              <w:jc w:val="left"/>
              <w:rPr>
                <w:rFonts w:cs="宋体"/>
                <w:szCs w:val="24"/>
              </w:rPr>
            </w:pPr>
            <w:r>
              <w:rPr>
                <w:rFonts w:cs="宋体" w:hint="eastAsia"/>
                <w:szCs w:val="24"/>
              </w:rPr>
              <w:t>每提供</w:t>
            </w:r>
            <w:r>
              <w:rPr>
                <w:rFonts w:cs="宋体" w:hint="eastAsia"/>
                <w:szCs w:val="24"/>
              </w:rPr>
              <w:t>1</w:t>
            </w:r>
            <w:r>
              <w:rPr>
                <w:rFonts w:cs="宋体" w:hint="eastAsia"/>
                <w:szCs w:val="24"/>
              </w:rPr>
              <w:t>个业绩得</w:t>
            </w:r>
            <w:r>
              <w:rPr>
                <w:rFonts w:cs="宋体" w:hint="eastAsia"/>
                <w:szCs w:val="24"/>
              </w:rPr>
              <w:t>2</w:t>
            </w:r>
            <w:r>
              <w:rPr>
                <w:rFonts w:cs="宋体" w:hint="eastAsia"/>
                <w:szCs w:val="24"/>
              </w:rPr>
              <w:t>分，最高得</w:t>
            </w:r>
            <w:r>
              <w:rPr>
                <w:rFonts w:cs="宋体" w:hint="eastAsia"/>
                <w:szCs w:val="24"/>
              </w:rPr>
              <w:t>10</w:t>
            </w:r>
            <w:r>
              <w:rPr>
                <w:rFonts w:cs="宋体" w:hint="eastAsia"/>
                <w:szCs w:val="24"/>
              </w:rPr>
              <w:t>分。</w:t>
            </w:r>
          </w:p>
          <w:p w:rsidR="00F56F66" w:rsidRDefault="009D54A2">
            <w:pPr>
              <w:snapToGrid w:val="0"/>
              <w:spacing w:line="400" w:lineRule="exact"/>
              <w:ind w:firstLine="480"/>
              <w:jc w:val="left"/>
              <w:rPr>
                <w:rFonts w:cs="宋体"/>
                <w:szCs w:val="24"/>
              </w:rPr>
            </w:pPr>
            <w:r>
              <w:rPr>
                <w:rFonts w:cs="宋体" w:hint="eastAsia"/>
                <w:szCs w:val="24"/>
              </w:rPr>
              <w:t>注：业绩以提供的合同复印件为准（包括合同首页、显示项目名称页、显示项目内容页和签署页复印件），否则视为该业绩无效，对应业绩不得分。业绩日期以合同签订日为准。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10</w:t>
            </w:r>
          </w:p>
        </w:tc>
      </w:tr>
      <w:tr w:rsidR="00F56F66">
        <w:trPr>
          <w:trHeight w:val="792"/>
          <w:jc w:val="center"/>
        </w:trPr>
        <w:tc>
          <w:tcPr>
            <w:tcW w:w="559" w:type="pct"/>
            <w:vMerge w:val="restart"/>
            <w:vAlign w:val="center"/>
          </w:tcPr>
          <w:p w:rsidR="00F56F66" w:rsidRDefault="009D54A2">
            <w:pPr>
              <w:snapToGrid w:val="0"/>
              <w:spacing w:line="400" w:lineRule="exact"/>
              <w:ind w:firstLineChars="0" w:firstLine="0"/>
              <w:jc w:val="center"/>
              <w:rPr>
                <w:rFonts w:cs="宋体"/>
                <w:szCs w:val="24"/>
              </w:rPr>
            </w:pPr>
            <w:r>
              <w:rPr>
                <w:rFonts w:cs="宋体" w:hint="eastAsia"/>
                <w:szCs w:val="24"/>
              </w:rPr>
              <w:lastRenderedPageBreak/>
              <w:t>技术与服务</w:t>
            </w:r>
          </w:p>
        </w:tc>
        <w:tc>
          <w:tcPr>
            <w:tcW w:w="632" w:type="pct"/>
            <w:vAlign w:val="center"/>
          </w:tcPr>
          <w:p w:rsidR="00F56F66" w:rsidRDefault="009D54A2">
            <w:pPr>
              <w:widowControl/>
              <w:snapToGrid w:val="0"/>
              <w:spacing w:line="400" w:lineRule="exact"/>
              <w:ind w:firstLineChars="0" w:firstLine="0"/>
              <w:jc w:val="center"/>
              <w:rPr>
                <w:rFonts w:cs="宋体"/>
                <w:szCs w:val="24"/>
              </w:rPr>
            </w:pPr>
            <w:r>
              <w:rPr>
                <w:rFonts w:cs="宋体" w:hint="eastAsia"/>
                <w:szCs w:val="24"/>
              </w:rPr>
              <w:t>场地条件可行性</w:t>
            </w:r>
          </w:p>
        </w:tc>
        <w:tc>
          <w:tcPr>
            <w:tcW w:w="3285" w:type="pct"/>
            <w:vAlign w:val="center"/>
          </w:tcPr>
          <w:p w:rsidR="00F56F66" w:rsidRDefault="009D54A2">
            <w:pPr>
              <w:widowControl/>
              <w:snapToGrid w:val="0"/>
              <w:spacing w:line="400" w:lineRule="exact"/>
              <w:ind w:firstLineChars="0" w:firstLine="0"/>
              <w:rPr>
                <w:rFonts w:cs="宋体"/>
                <w:szCs w:val="24"/>
              </w:rPr>
            </w:pPr>
            <w:r>
              <w:rPr>
                <w:rFonts w:cs="宋体" w:hint="eastAsia"/>
                <w:szCs w:val="24"/>
              </w:rPr>
              <w:t>提交的全国总决赛承办场地条件符合大赛要求</w:t>
            </w:r>
            <w:r>
              <w:rPr>
                <w:rFonts w:cs="宋体" w:hint="eastAsia"/>
                <w:szCs w:val="24"/>
                <w:shd w:val="clear" w:color="auto" w:fill="FFFFFF"/>
              </w:rPr>
              <w:t>。</w:t>
            </w:r>
          </w:p>
          <w:p w:rsidR="00F56F66" w:rsidRDefault="009D54A2">
            <w:pPr>
              <w:widowControl/>
              <w:numPr>
                <w:ilvl w:val="0"/>
                <w:numId w:val="6"/>
              </w:numPr>
              <w:adjustRightInd w:val="0"/>
              <w:snapToGrid w:val="0"/>
              <w:spacing w:line="400" w:lineRule="exact"/>
              <w:ind w:firstLine="480"/>
              <w:jc w:val="left"/>
              <w:textAlignment w:val="baseline"/>
              <w:rPr>
                <w:rFonts w:cs="宋体"/>
                <w:szCs w:val="24"/>
              </w:rPr>
            </w:pPr>
            <w:r>
              <w:rPr>
                <w:rFonts w:cs="宋体" w:hint="eastAsia"/>
                <w:szCs w:val="24"/>
              </w:rPr>
              <w:t>对全国总决赛承办场地条件描述非常完整，包含需求的各场地，大小、条件、布置等描述非常清晰，完全符合大赛要求。</w:t>
            </w:r>
            <w:r>
              <w:rPr>
                <w:rFonts w:cs="宋体" w:hint="eastAsia"/>
                <w:szCs w:val="24"/>
              </w:rPr>
              <w:t>20</w:t>
            </w:r>
            <w:r>
              <w:rPr>
                <w:rFonts w:cs="宋体" w:hint="eastAsia"/>
                <w:szCs w:val="24"/>
              </w:rPr>
              <w:t>分。</w:t>
            </w:r>
          </w:p>
          <w:p w:rsidR="00F56F66" w:rsidRDefault="009D54A2">
            <w:pPr>
              <w:widowControl/>
              <w:numPr>
                <w:ilvl w:val="0"/>
                <w:numId w:val="6"/>
              </w:numPr>
              <w:adjustRightInd w:val="0"/>
              <w:snapToGrid w:val="0"/>
              <w:spacing w:line="400" w:lineRule="exact"/>
              <w:ind w:firstLine="480"/>
              <w:jc w:val="left"/>
              <w:textAlignment w:val="baseline"/>
              <w:rPr>
                <w:rFonts w:cs="宋体"/>
                <w:szCs w:val="24"/>
              </w:rPr>
            </w:pPr>
            <w:r>
              <w:rPr>
                <w:rFonts w:cs="宋体" w:hint="eastAsia"/>
                <w:szCs w:val="24"/>
              </w:rPr>
              <w:t>对全国总决赛承办场地条件描述较为完整，全部包含需求的各场地，大小、条件、布置等描述较为清晰，较为符合大赛要求。</w:t>
            </w:r>
            <w:r>
              <w:rPr>
                <w:rFonts w:cs="宋体" w:hint="eastAsia"/>
                <w:szCs w:val="24"/>
              </w:rPr>
              <w:t>14</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）对全国总决赛承办场地条件描述基本完整，基本包含需求的各场地，大小、条件、布置等描述一般清晰，部分符合大赛要求。</w:t>
            </w:r>
            <w:r>
              <w:rPr>
                <w:rFonts w:cs="宋体" w:hint="eastAsia"/>
                <w:szCs w:val="24"/>
              </w:rPr>
              <w:t>7</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d</w:t>
            </w:r>
            <w:r>
              <w:rPr>
                <w:rFonts w:cs="宋体" w:hint="eastAsia"/>
                <w:szCs w:val="24"/>
              </w:rPr>
              <w:t>）对全国总决赛承办场地条件描述不完整，没有包含需求的各场地，大小、条件、布置等描述不清晰，不符合大赛要求。</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20</w:t>
            </w:r>
          </w:p>
        </w:tc>
      </w:tr>
      <w:tr w:rsidR="00F56F66">
        <w:trPr>
          <w:trHeight w:val="792"/>
          <w:jc w:val="center"/>
        </w:trPr>
        <w:tc>
          <w:tcPr>
            <w:tcW w:w="559" w:type="pct"/>
            <w:vMerge/>
            <w:vAlign w:val="center"/>
          </w:tcPr>
          <w:p w:rsidR="00F56F66" w:rsidRDefault="00F56F66">
            <w:pPr>
              <w:snapToGrid w:val="0"/>
              <w:spacing w:line="400" w:lineRule="exact"/>
              <w:ind w:firstLine="480"/>
              <w:jc w:val="center"/>
              <w:rPr>
                <w:rFonts w:cs="宋体"/>
                <w:szCs w:val="24"/>
              </w:rPr>
            </w:pPr>
          </w:p>
        </w:tc>
        <w:tc>
          <w:tcPr>
            <w:tcW w:w="632" w:type="pct"/>
            <w:vAlign w:val="center"/>
          </w:tcPr>
          <w:p w:rsidR="00F56F66" w:rsidRDefault="009D54A2">
            <w:pPr>
              <w:widowControl/>
              <w:snapToGrid w:val="0"/>
              <w:spacing w:line="400" w:lineRule="exact"/>
              <w:ind w:firstLineChars="0" w:firstLine="0"/>
              <w:jc w:val="center"/>
              <w:rPr>
                <w:rFonts w:cs="宋体"/>
                <w:szCs w:val="24"/>
                <w:highlight w:val="yellow"/>
              </w:rPr>
            </w:pPr>
            <w:r>
              <w:rPr>
                <w:rFonts w:cs="宋体" w:hint="eastAsia"/>
                <w:szCs w:val="24"/>
              </w:rPr>
              <w:t>设施、设备条件可行性</w:t>
            </w:r>
          </w:p>
        </w:tc>
        <w:tc>
          <w:tcPr>
            <w:tcW w:w="3285" w:type="pct"/>
            <w:vAlign w:val="center"/>
          </w:tcPr>
          <w:p w:rsidR="00F56F66" w:rsidRDefault="009D54A2">
            <w:pPr>
              <w:widowControl/>
              <w:snapToGrid w:val="0"/>
              <w:spacing w:line="400" w:lineRule="exact"/>
              <w:ind w:firstLineChars="0" w:firstLine="0"/>
              <w:rPr>
                <w:rFonts w:cs="宋体"/>
                <w:szCs w:val="24"/>
              </w:rPr>
            </w:pPr>
            <w:r>
              <w:rPr>
                <w:rFonts w:cs="宋体" w:hint="eastAsia"/>
                <w:szCs w:val="24"/>
              </w:rPr>
              <w:t>提交的全国总决赛承办场地的设施、设备条件符合大赛要求。</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a</w:t>
            </w:r>
            <w:r>
              <w:rPr>
                <w:rFonts w:cs="宋体" w:hint="eastAsia"/>
                <w:szCs w:val="24"/>
              </w:rPr>
              <w:t>）全国总决赛承办的各个场地的设施、设备条件描述非常完整，全部包含需求的各场地，设施、设备完全符合大赛要求。</w:t>
            </w:r>
            <w:r>
              <w:rPr>
                <w:rFonts w:cs="宋体" w:hint="eastAsia"/>
                <w:szCs w:val="24"/>
              </w:rPr>
              <w:t>20</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b</w:t>
            </w:r>
            <w:r>
              <w:rPr>
                <w:rFonts w:cs="宋体" w:hint="eastAsia"/>
                <w:szCs w:val="24"/>
              </w:rPr>
              <w:t>）全国总决赛承办的各个场地的设施、设备条件描述较为完整，基本包含需求的各场地，设施、设备较为符合大赛要求。</w:t>
            </w:r>
            <w:r>
              <w:rPr>
                <w:rFonts w:cs="宋体" w:hint="eastAsia"/>
                <w:szCs w:val="24"/>
              </w:rPr>
              <w:t>14</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）全国总决赛承办场地的设施、设备条件描述基本完整，基本包含需求的各场地，设施、设备，部分符合大赛要求。</w:t>
            </w:r>
            <w:r>
              <w:rPr>
                <w:rFonts w:cs="宋体" w:hint="eastAsia"/>
                <w:szCs w:val="24"/>
              </w:rPr>
              <w:t>7</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d</w:t>
            </w:r>
            <w:r>
              <w:rPr>
                <w:rFonts w:cs="宋体" w:hint="eastAsia"/>
                <w:szCs w:val="24"/>
              </w:rPr>
              <w:t>）全国总决赛承办场地的设施、设备条件描述不完整，没有包含需求的各场地，设施、设备不符合大赛要求。</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20</w:t>
            </w:r>
          </w:p>
        </w:tc>
      </w:tr>
      <w:tr w:rsidR="00F56F66">
        <w:trPr>
          <w:trHeight w:val="792"/>
          <w:jc w:val="center"/>
        </w:trPr>
        <w:tc>
          <w:tcPr>
            <w:tcW w:w="559" w:type="pct"/>
            <w:vMerge/>
            <w:vAlign w:val="center"/>
          </w:tcPr>
          <w:p w:rsidR="00F56F66" w:rsidRDefault="00F56F66">
            <w:pPr>
              <w:snapToGrid w:val="0"/>
              <w:spacing w:line="400" w:lineRule="exact"/>
              <w:ind w:firstLine="480"/>
              <w:jc w:val="center"/>
              <w:rPr>
                <w:rFonts w:cs="宋体"/>
                <w:szCs w:val="24"/>
              </w:rPr>
            </w:pPr>
          </w:p>
        </w:tc>
        <w:tc>
          <w:tcPr>
            <w:tcW w:w="632" w:type="pct"/>
            <w:vAlign w:val="center"/>
          </w:tcPr>
          <w:p w:rsidR="00F56F66" w:rsidRDefault="009D54A2">
            <w:pPr>
              <w:widowControl/>
              <w:snapToGrid w:val="0"/>
              <w:spacing w:line="400" w:lineRule="exact"/>
              <w:ind w:firstLineChars="0" w:firstLine="0"/>
              <w:jc w:val="center"/>
              <w:rPr>
                <w:rFonts w:cs="宋体"/>
                <w:szCs w:val="24"/>
              </w:rPr>
            </w:pPr>
            <w:r>
              <w:rPr>
                <w:rFonts w:cs="宋体" w:hint="eastAsia"/>
                <w:szCs w:val="24"/>
              </w:rPr>
              <w:t>比赛场地周边住宿条件</w:t>
            </w:r>
          </w:p>
        </w:tc>
        <w:tc>
          <w:tcPr>
            <w:tcW w:w="3285" w:type="pct"/>
            <w:vAlign w:val="center"/>
          </w:tcPr>
          <w:p w:rsidR="00F56F66" w:rsidRDefault="009D54A2">
            <w:pPr>
              <w:widowControl/>
              <w:numPr>
                <w:ilvl w:val="255"/>
                <w:numId w:val="0"/>
              </w:numPr>
              <w:snapToGrid w:val="0"/>
              <w:spacing w:line="400" w:lineRule="exact"/>
              <w:jc w:val="left"/>
              <w:rPr>
                <w:rFonts w:cs="宋体"/>
                <w:szCs w:val="24"/>
              </w:rPr>
            </w:pPr>
            <w:r>
              <w:rPr>
                <w:rFonts w:cs="宋体" w:hint="eastAsia"/>
                <w:szCs w:val="24"/>
              </w:rPr>
              <w:t>协助组委会整理比赛场地周围酒店信息，与比赛场地距离较近，方便参赛人员往返住宿与比赛场地，且住宿床位能够满足参赛人员数量（约</w:t>
            </w:r>
            <w:r>
              <w:rPr>
                <w:rFonts w:cs="宋体" w:hint="eastAsia"/>
                <w:szCs w:val="24"/>
              </w:rPr>
              <w:t>1600</w:t>
            </w:r>
            <w:r>
              <w:rPr>
                <w:rFonts w:cs="宋体" w:hint="eastAsia"/>
                <w:szCs w:val="24"/>
              </w:rPr>
              <w:t>人），并协助组委会完成与酒店的线下沟通和价格协议等。</w:t>
            </w:r>
          </w:p>
          <w:p w:rsidR="00F56F66" w:rsidRDefault="009D54A2">
            <w:pPr>
              <w:widowControl/>
              <w:numPr>
                <w:ilvl w:val="0"/>
                <w:numId w:val="7"/>
              </w:numPr>
              <w:adjustRightInd w:val="0"/>
              <w:snapToGrid w:val="0"/>
              <w:spacing w:line="400" w:lineRule="exact"/>
              <w:ind w:firstLine="480"/>
              <w:jc w:val="center"/>
              <w:textAlignment w:val="baseline"/>
              <w:rPr>
                <w:rFonts w:cs="宋体"/>
                <w:szCs w:val="24"/>
              </w:rPr>
            </w:pPr>
            <w:r>
              <w:rPr>
                <w:rFonts w:cs="宋体" w:hint="eastAsia"/>
                <w:szCs w:val="24"/>
              </w:rPr>
              <w:t>比赛场地周围酒店与比赛场地距离在</w:t>
            </w:r>
            <w:r>
              <w:rPr>
                <w:rFonts w:cs="宋体" w:hint="eastAsia"/>
                <w:szCs w:val="24"/>
              </w:rPr>
              <w:t>2km</w:t>
            </w:r>
            <w:r>
              <w:rPr>
                <w:rFonts w:cs="宋体" w:hint="eastAsia"/>
                <w:szCs w:val="24"/>
              </w:rPr>
              <w:t>以内，住宿床位超过需求，协议价格符合国家和地方差旅住宿相关标准，且可保障必要的向导和指引服务。</w:t>
            </w:r>
            <w:r>
              <w:rPr>
                <w:rFonts w:cs="宋体" w:hint="eastAsia"/>
                <w:szCs w:val="24"/>
              </w:rPr>
              <w:t>10</w:t>
            </w:r>
            <w:r>
              <w:rPr>
                <w:rFonts w:cs="宋体" w:hint="eastAsia"/>
                <w:szCs w:val="24"/>
              </w:rPr>
              <w:t>分。</w:t>
            </w:r>
          </w:p>
          <w:p w:rsidR="00F56F66" w:rsidRDefault="009D54A2">
            <w:pPr>
              <w:widowControl/>
              <w:numPr>
                <w:ilvl w:val="0"/>
                <w:numId w:val="7"/>
              </w:numPr>
              <w:adjustRightInd w:val="0"/>
              <w:snapToGrid w:val="0"/>
              <w:spacing w:line="400" w:lineRule="exact"/>
              <w:ind w:firstLine="480"/>
              <w:jc w:val="center"/>
              <w:textAlignment w:val="baseline"/>
              <w:rPr>
                <w:rFonts w:cs="宋体"/>
                <w:szCs w:val="24"/>
              </w:rPr>
            </w:pPr>
            <w:r>
              <w:rPr>
                <w:rFonts w:cs="宋体" w:hint="eastAsia"/>
                <w:szCs w:val="24"/>
              </w:rPr>
              <w:t>比赛场地周围酒店与比赛场地距离在</w:t>
            </w:r>
            <w:r>
              <w:rPr>
                <w:rFonts w:cs="宋体" w:hint="eastAsia"/>
                <w:szCs w:val="24"/>
              </w:rPr>
              <w:t>5km</w:t>
            </w:r>
            <w:r>
              <w:rPr>
                <w:rFonts w:cs="宋体" w:hint="eastAsia"/>
                <w:szCs w:val="24"/>
              </w:rPr>
              <w:t>以</w:t>
            </w:r>
            <w:r>
              <w:rPr>
                <w:rFonts w:cs="宋体" w:hint="eastAsia"/>
                <w:szCs w:val="24"/>
              </w:rPr>
              <w:lastRenderedPageBreak/>
              <w:t>内，住宿床位超过需求，协议价格符合国家和地方差旅住宿相关标准，且可保障必要的向导和指引服务。</w:t>
            </w:r>
            <w:r>
              <w:rPr>
                <w:rFonts w:cs="宋体" w:hint="eastAsia"/>
                <w:szCs w:val="24"/>
              </w:rPr>
              <w:t>7</w:t>
            </w:r>
            <w:r>
              <w:rPr>
                <w:rFonts w:cs="宋体" w:hint="eastAsia"/>
                <w:szCs w:val="24"/>
              </w:rPr>
              <w:t>分。</w:t>
            </w:r>
          </w:p>
          <w:p w:rsidR="00F56F66" w:rsidRDefault="009D54A2">
            <w:pPr>
              <w:widowControl/>
              <w:numPr>
                <w:ilvl w:val="0"/>
                <w:numId w:val="7"/>
              </w:numPr>
              <w:adjustRightInd w:val="0"/>
              <w:snapToGrid w:val="0"/>
              <w:spacing w:line="400" w:lineRule="exact"/>
              <w:ind w:firstLine="480"/>
              <w:jc w:val="center"/>
              <w:textAlignment w:val="baseline"/>
              <w:rPr>
                <w:rFonts w:cs="宋体"/>
                <w:szCs w:val="24"/>
              </w:rPr>
            </w:pPr>
            <w:r>
              <w:rPr>
                <w:rFonts w:cs="宋体" w:hint="eastAsia"/>
                <w:szCs w:val="24"/>
              </w:rPr>
              <w:t>比赛场地周围酒店与比赛场地距离在</w:t>
            </w:r>
            <w:r>
              <w:rPr>
                <w:rFonts w:cs="宋体" w:hint="eastAsia"/>
                <w:szCs w:val="24"/>
              </w:rPr>
              <w:t>5km</w:t>
            </w:r>
            <w:r>
              <w:rPr>
                <w:rFonts w:cs="宋体" w:hint="eastAsia"/>
                <w:szCs w:val="24"/>
              </w:rPr>
              <w:t>以内，住</w:t>
            </w:r>
            <w:r>
              <w:rPr>
                <w:rFonts w:cs="宋体" w:hint="eastAsia"/>
                <w:szCs w:val="24"/>
              </w:rPr>
              <w:t>宿床位基本满足需求，协议价格符合国家和地方差旅住宿相关标准，且可保障必要的向导和指引服务。</w:t>
            </w:r>
            <w:r>
              <w:rPr>
                <w:rFonts w:cs="宋体" w:hint="eastAsia"/>
                <w:szCs w:val="24"/>
              </w:rPr>
              <w:t>4</w:t>
            </w:r>
            <w:r>
              <w:rPr>
                <w:rFonts w:cs="宋体" w:hint="eastAsia"/>
                <w:szCs w:val="24"/>
              </w:rPr>
              <w:t>分。</w:t>
            </w:r>
          </w:p>
          <w:p w:rsidR="00F56F66" w:rsidRDefault="009D54A2">
            <w:pPr>
              <w:widowControl/>
              <w:numPr>
                <w:ilvl w:val="0"/>
                <w:numId w:val="7"/>
              </w:numPr>
              <w:adjustRightInd w:val="0"/>
              <w:snapToGrid w:val="0"/>
              <w:spacing w:line="400" w:lineRule="exact"/>
              <w:ind w:firstLine="480"/>
              <w:jc w:val="center"/>
              <w:textAlignment w:val="baseline"/>
              <w:rPr>
                <w:rFonts w:cs="宋体"/>
                <w:szCs w:val="24"/>
              </w:rPr>
            </w:pPr>
            <w:r>
              <w:rPr>
                <w:rFonts w:cs="宋体" w:hint="eastAsia"/>
                <w:szCs w:val="24"/>
              </w:rPr>
              <w:t>比赛场地周围酒店与比赛场地距离在</w:t>
            </w:r>
            <w:r>
              <w:rPr>
                <w:rFonts w:cs="宋体" w:hint="eastAsia"/>
                <w:szCs w:val="24"/>
              </w:rPr>
              <w:t>5km</w:t>
            </w:r>
            <w:r>
              <w:rPr>
                <w:rFonts w:cs="宋体" w:hint="eastAsia"/>
                <w:szCs w:val="24"/>
              </w:rPr>
              <w:t>以内，住宿床位基本满足需求，协议价格符合国家和地方差旅住宿相关标准，且可保障必要的向导和指引服务。</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lastRenderedPageBreak/>
              <w:t>5</w:t>
            </w:r>
          </w:p>
        </w:tc>
      </w:tr>
      <w:tr w:rsidR="00F56F66">
        <w:trPr>
          <w:trHeight w:val="792"/>
          <w:jc w:val="center"/>
        </w:trPr>
        <w:tc>
          <w:tcPr>
            <w:tcW w:w="559" w:type="pct"/>
            <w:vMerge/>
            <w:vAlign w:val="center"/>
          </w:tcPr>
          <w:p w:rsidR="00F56F66" w:rsidRDefault="00F56F66">
            <w:pPr>
              <w:snapToGrid w:val="0"/>
              <w:spacing w:line="400" w:lineRule="exact"/>
              <w:ind w:firstLine="480"/>
              <w:jc w:val="center"/>
              <w:rPr>
                <w:rFonts w:cs="宋体"/>
                <w:szCs w:val="24"/>
              </w:rPr>
            </w:pPr>
          </w:p>
        </w:tc>
        <w:tc>
          <w:tcPr>
            <w:tcW w:w="632" w:type="pct"/>
            <w:vAlign w:val="center"/>
          </w:tcPr>
          <w:p w:rsidR="00F56F66" w:rsidRDefault="009D54A2">
            <w:pPr>
              <w:widowControl/>
              <w:snapToGrid w:val="0"/>
              <w:spacing w:line="400" w:lineRule="exact"/>
              <w:ind w:firstLineChars="0" w:firstLine="0"/>
              <w:jc w:val="center"/>
              <w:rPr>
                <w:rFonts w:cs="宋体"/>
                <w:szCs w:val="24"/>
              </w:rPr>
            </w:pPr>
            <w:r>
              <w:rPr>
                <w:rFonts w:cs="宋体" w:hint="eastAsia"/>
                <w:szCs w:val="24"/>
                <w:shd w:val="clear" w:color="auto" w:fill="FFFFFF"/>
              </w:rPr>
              <w:t>人员保障</w:t>
            </w:r>
          </w:p>
        </w:tc>
        <w:tc>
          <w:tcPr>
            <w:tcW w:w="3285" w:type="pct"/>
            <w:vAlign w:val="center"/>
          </w:tcPr>
          <w:p w:rsidR="00F56F66" w:rsidRDefault="009D54A2">
            <w:pPr>
              <w:widowControl/>
              <w:snapToGrid w:val="0"/>
              <w:spacing w:line="400" w:lineRule="exact"/>
              <w:ind w:firstLine="480"/>
              <w:jc w:val="left"/>
              <w:rPr>
                <w:rFonts w:cs="宋体"/>
                <w:szCs w:val="24"/>
              </w:rPr>
            </w:pPr>
            <w:r>
              <w:rPr>
                <w:rFonts w:cs="宋体" w:hint="eastAsia"/>
                <w:szCs w:val="24"/>
              </w:rPr>
              <w:t>提交人员安排和分工方案，根据活动流程和场地情况</w:t>
            </w:r>
            <w:r>
              <w:rPr>
                <w:rFonts w:cs="宋体" w:hint="eastAsia"/>
                <w:szCs w:val="24"/>
                <w:shd w:val="clear" w:color="auto" w:fill="FFFFFF"/>
              </w:rPr>
              <w:t>包含现场协调和秩序维护人员、会务和保洁服务人员、路线指引人员或向导、搭建施工协助人员、比赛物料代收储存人员、安保、消防和医护人员等，协助组委会完成全国总决赛各项活动的组织。</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a</w:t>
            </w:r>
            <w:r>
              <w:rPr>
                <w:rFonts w:cs="宋体" w:hint="eastAsia"/>
                <w:szCs w:val="24"/>
              </w:rPr>
              <w:t>）方案非常完整，人员安排和分工非常合理，比赛和开、闭幕颁奖活动各流程和场地情况考虑非常完善，完全符合大赛要求。</w:t>
            </w:r>
            <w:r>
              <w:rPr>
                <w:rFonts w:cs="宋体" w:hint="eastAsia"/>
                <w:szCs w:val="24"/>
              </w:rPr>
              <w:t>10</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b</w:t>
            </w:r>
            <w:r>
              <w:rPr>
                <w:rFonts w:cs="宋体" w:hint="eastAsia"/>
                <w:szCs w:val="24"/>
              </w:rPr>
              <w:t>）方案较为完整，人员安排和分工较为合理，比赛和开、闭幕颁奖活动各流程和场地情况考虑较为完善，较为符合大赛要求。</w:t>
            </w:r>
            <w:r>
              <w:rPr>
                <w:rFonts w:cs="宋体" w:hint="eastAsia"/>
                <w:szCs w:val="24"/>
              </w:rPr>
              <w:t>7</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）方案基本完整，人员安排和分工基本合理，比赛和开、闭幕颁奖活动各流程和场地情况考虑基本完善，基本符合大赛要求。</w:t>
            </w:r>
            <w:r>
              <w:rPr>
                <w:rFonts w:cs="宋体" w:hint="eastAsia"/>
                <w:szCs w:val="24"/>
              </w:rPr>
              <w:t>4</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d</w:t>
            </w:r>
            <w:r>
              <w:rPr>
                <w:rFonts w:cs="宋体" w:hint="eastAsia"/>
                <w:szCs w:val="24"/>
              </w:rPr>
              <w:t>）方案不完整，人员安排和分工不合理，比赛和开、闭幕颁奖活动各流程和场地情况考虑不完善，不符合大赛要求。</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10</w:t>
            </w:r>
          </w:p>
        </w:tc>
      </w:tr>
      <w:tr w:rsidR="00F56F66">
        <w:trPr>
          <w:trHeight w:val="792"/>
          <w:jc w:val="center"/>
        </w:trPr>
        <w:tc>
          <w:tcPr>
            <w:tcW w:w="559" w:type="pct"/>
            <w:vMerge/>
            <w:vAlign w:val="center"/>
          </w:tcPr>
          <w:p w:rsidR="00F56F66" w:rsidRDefault="00F56F66">
            <w:pPr>
              <w:snapToGrid w:val="0"/>
              <w:spacing w:line="400" w:lineRule="exact"/>
              <w:ind w:firstLine="480"/>
              <w:jc w:val="center"/>
              <w:rPr>
                <w:rFonts w:cs="宋体"/>
                <w:szCs w:val="24"/>
              </w:rPr>
            </w:pPr>
          </w:p>
        </w:tc>
        <w:tc>
          <w:tcPr>
            <w:tcW w:w="632" w:type="pct"/>
            <w:vAlign w:val="center"/>
          </w:tcPr>
          <w:p w:rsidR="00F56F66" w:rsidRDefault="009D54A2">
            <w:pPr>
              <w:widowControl/>
              <w:snapToGrid w:val="0"/>
              <w:spacing w:line="400" w:lineRule="exact"/>
              <w:ind w:firstLineChars="0" w:firstLine="0"/>
              <w:jc w:val="center"/>
              <w:rPr>
                <w:rFonts w:cs="宋体"/>
                <w:szCs w:val="24"/>
              </w:rPr>
            </w:pPr>
            <w:r>
              <w:rPr>
                <w:rFonts w:cs="宋体" w:hint="eastAsia"/>
                <w:szCs w:val="24"/>
              </w:rPr>
              <w:t>安保、后勤保障</w:t>
            </w:r>
          </w:p>
        </w:tc>
        <w:tc>
          <w:tcPr>
            <w:tcW w:w="3285" w:type="pct"/>
            <w:vAlign w:val="center"/>
          </w:tcPr>
          <w:p w:rsidR="00F56F66" w:rsidRDefault="009D54A2">
            <w:pPr>
              <w:widowControl/>
              <w:snapToGrid w:val="0"/>
              <w:spacing w:line="400" w:lineRule="exact"/>
              <w:ind w:firstLine="480"/>
              <w:jc w:val="left"/>
              <w:rPr>
                <w:rFonts w:cs="宋体"/>
                <w:szCs w:val="24"/>
              </w:rPr>
            </w:pPr>
            <w:r>
              <w:rPr>
                <w:rFonts w:cs="宋体" w:hint="eastAsia"/>
                <w:szCs w:val="24"/>
              </w:rPr>
              <w:t>提交安保和后勤保障方案，包含应急预案、安保方案等，可以协助组委会完成全国总决赛活动报备；熟悉场地周边酒店情况，可以协助组委会完成线下沟通；可以保障嘉宾、评审专家及相关工作人员的接待、比赛场地与住宿酒店间的往返，以及嘉宾、评审专家及相关工作人员的午、晚餐（不超过</w:t>
            </w:r>
            <w:r>
              <w:rPr>
                <w:rFonts w:cs="宋体" w:hint="eastAsia"/>
                <w:szCs w:val="24"/>
              </w:rPr>
              <w:t>50</w:t>
            </w:r>
            <w:r>
              <w:rPr>
                <w:rFonts w:cs="宋体" w:hint="eastAsia"/>
                <w:szCs w:val="24"/>
              </w:rPr>
              <w:t>元</w:t>
            </w:r>
            <w:r>
              <w:rPr>
                <w:rFonts w:cs="宋体" w:hint="eastAsia"/>
                <w:szCs w:val="24"/>
              </w:rPr>
              <w:t>/</w:t>
            </w:r>
            <w:r>
              <w:rPr>
                <w:rFonts w:cs="宋体" w:hint="eastAsia"/>
                <w:szCs w:val="24"/>
              </w:rPr>
              <w:t>餐</w:t>
            </w:r>
            <w:r>
              <w:rPr>
                <w:rFonts w:cs="宋体" w:hint="eastAsia"/>
                <w:szCs w:val="24"/>
              </w:rPr>
              <w:t>/</w:t>
            </w:r>
            <w:r>
              <w:rPr>
                <w:rFonts w:cs="宋体" w:hint="eastAsia"/>
                <w:szCs w:val="24"/>
              </w:rPr>
              <w:t>人）、饮水和茶歇等</w:t>
            </w:r>
            <w:r>
              <w:rPr>
                <w:rFonts w:cs="宋体" w:hint="eastAsia"/>
                <w:szCs w:val="24"/>
              </w:rPr>
              <w:t>;</w:t>
            </w:r>
            <w:r>
              <w:rPr>
                <w:rFonts w:cs="宋体" w:hint="eastAsia"/>
                <w:szCs w:val="24"/>
              </w:rPr>
              <w:t>熟悉当地安保和消防要求，并能按照要求，配备安检、消防、急救等设备。</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a</w:t>
            </w:r>
            <w:r>
              <w:rPr>
                <w:rFonts w:cs="宋体" w:hint="eastAsia"/>
                <w:szCs w:val="24"/>
              </w:rPr>
              <w:t>）方案非常完整，可以有效协助大型群众性活动的报备，周边住宿条件非常满足大赛需求，可完全保障组</w:t>
            </w:r>
            <w:r>
              <w:rPr>
                <w:rFonts w:cs="宋体" w:hint="eastAsia"/>
                <w:szCs w:val="24"/>
              </w:rPr>
              <w:lastRenderedPageBreak/>
              <w:t>委会要求的交通、用餐服务，完全可按要求配备安检、消防、急</w:t>
            </w:r>
            <w:r>
              <w:rPr>
                <w:rFonts w:cs="宋体" w:hint="eastAsia"/>
                <w:szCs w:val="24"/>
              </w:rPr>
              <w:t>救等设备。</w:t>
            </w:r>
            <w:r>
              <w:rPr>
                <w:rFonts w:cs="宋体" w:hint="eastAsia"/>
                <w:szCs w:val="24"/>
              </w:rPr>
              <w:t>10</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b</w:t>
            </w:r>
            <w:r>
              <w:rPr>
                <w:rFonts w:cs="宋体" w:hint="eastAsia"/>
                <w:szCs w:val="24"/>
              </w:rPr>
              <w:t>）方案较为完整，可以协助大型群众性活动的报备，周边住宿条件能满足大赛需求，可基本保障组委会要求的交通、用餐服务，基本可按要求配备安检、消防、急救等设备。</w:t>
            </w:r>
            <w:r>
              <w:rPr>
                <w:rFonts w:cs="宋体" w:hint="eastAsia"/>
                <w:szCs w:val="24"/>
              </w:rPr>
              <w:t>7</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）方案基本完整，可以基本协助大型群众性活动的报备，周边住宿条件部分满足大赛需求，部分保障组委会要求的交通、用餐服务，可按要求部分配备部分安检、消防、急救等设备。</w:t>
            </w:r>
            <w:r>
              <w:rPr>
                <w:rFonts w:cs="宋体" w:hint="eastAsia"/>
                <w:szCs w:val="24"/>
              </w:rPr>
              <w:t>4</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）方案不完整，不能协助大型群众性活动的报备，周边住宿条件不能满足大赛需求，不能保障组委会要求的交通、用餐服务，不能按要求配备部分安检、消防、急救等设备。</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lastRenderedPageBreak/>
              <w:t>10</w:t>
            </w:r>
          </w:p>
        </w:tc>
      </w:tr>
      <w:tr w:rsidR="00F56F66">
        <w:trPr>
          <w:trHeight w:val="792"/>
          <w:jc w:val="center"/>
        </w:trPr>
        <w:tc>
          <w:tcPr>
            <w:tcW w:w="559" w:type="pct"/>
            <w:vMerge/>
            <w:vAlign w:val="center"/>
          </w:tcPr>
          <w:p w:rsidR="00F56F66" w:rsidRDefault="00F56F66">
            <w:pPr>
              <w:snapToGrid w:val="0"/>
              <w:spacing w:line="400" w:lineRule="exact"/>
              <w:ind w:firstLine="480"/>
              <w:jc w:val="center"/>
              <w:rPr>
                <w:rFonts w:cs="宋体"/>
                <w:szCs w:val="24"/>
              </w:rPr>
            </w:pPr>
          </w:p>
        </w:tc>
        <w:tc>
          <w:tcPr>
            <w:tcW w:w="632" w:type="pct"/>
            <w:vAlign w:val="center"/>
          </w:tcPr>
          <w:p w:rsidR="00F56F66" w:rsidRDefault="009D54A2">
            <w:pPr>
              <w:widowControl/>
              <w:snapToGrid w:val="0"/>
              <w:spacing w:line="400" w:lineRule="exact"/>
              <w:ind w:firstLineChars="0" w:firstLine="0"/>
              <w:jc w:val="center"/>
              <w:rPr>
                <w:rFonts w:cs="宋体"/>
                <w:szCs w:val="24"/>
              </w:rPr>
            </w:pPr>
            <w:r>
              <w:rPr>
                <w:rFonts w:cs="宋体" w:hint="eastAsia"/>
                <w:szCs w:val="24"/>
              </w:rPr>
              <w:t>其他</w:t>
            </w:r>
          </w:p>
        </w:tc>
        <w:tc>
          <w:tcPr>
            <w:tcW w:w="3285" w:type="pct"/>
            <w:vAlign w:val="center"/>
          </w:tcPr>
          <w:p w:rsidR="00F56F66" w:rsidRDefault="009D54A2">
            <w:pPr>
              <w:widowControl/>
              <w:snapToGrid w:val="0"/>
              <w:spacing w:line="400" w:lineRule="exact"/>
              <w:ind w:firstLine="480"/>
              <w:jc w:val="left"/>
              <w:rPr>
                <w:rFonts w:cs="宋体"/>
                <w:szCs w:val="24"/>
              </w:rPr>
            </w:pPr>
            <w:r>
              <w:rPr>
                <w:rFonts w:cs="宋体" w:hint="eastAsia"/>
                <w:szCs w:val="24"/>
              </w:rPr>
              <w:t>提交的其他条件，承办地区有丰富的专家资源，承办地区环境良好、交通便利。</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a</w:t>
            </w:r>
            <w:r>
              <w:rPr>
                <w:rFonts w:cs="宋体" w:hint="eastAsia"/>
                <w:szCs w:val="24"/>
              </w:rPr>
              <w:t>）承办地区专家资源非常丰富，环境非常好，交通非常便利。</w:t>
            </w:r>
            <w:r>
              <w:rPr>
                <w:rFonts w:cs="宋体" w:hint="eastAsia"/>
                <w:szCs w:val="24"/>
              </w:rPr>
              <w:t>10</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b</w:t>
            </w:r>
            <w:r>
              <w:rPr>
                <w:rFonts w:cs="宋体" w:hint="eastAsia"/>
                <w:szCs w:val="24"/>
              </w:rPr>
              <w:t>）承办地区专家资源较为丰富，环境较好，交通较为便利。</w:t>
            </w:r>
            <w:r>
              <w:rPr>
                <w:rFonts w:cs="宋体" w:hint="eastAsia"/>
                <w:szCs w:val="24"/>
              </w:rPr>
              <w:t>7</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c</w:t>
            </w:r>
            <w:r>
              <w:rPr>
                <w:rFonts w:cs="宋体" w:hint="eastAsia"/>
                <w:szCs w:val="24"/>
              </w:rPr>
              <w:t>）承办地区专家资源一般，环境一般，交通便利度一般。</w:t>
            </w:r>
            <w:r>
              <w:rPr>
                <w:rFonts w:cs="宋体" w:hint="eastAsia"/>
                <w:szCs w:val="24"/>
              </w:rPr>
              <w:t>4</w:t>
            </w:r>
            <w:r>
              <w:rPr>
                <w:rFonts w:cs="宋体" w:hint="eastAsia"/>
                <w:szCs w:val="24"/>
              </w:rPr>
              <w:t>分。</w:t>
            </w:r>
          </w:p>
          <w:p w:rsidR="00F56F66" w:rsidRDefault="009D54A2">
            <w:pPr>
              <w:widowControl/>
              <w:snapToGrid w:val="0"/>
              <w:spacing w:line="400" w:lineRule="exact"/>
              <w:ind w:firstLine="480"/>
              <w:jc w:val="left"/>
              <w:rPr>
                <w:rFonts w:cs="宋体"/>
                <w:szCs w:val="24"/>
              </w:rPr>
            </w:pPr>
            <w:r>
              <w:rPr>
                <w:rFonts w:cs="宋体" w:hint="eastAsia"/>
                <w:szCs w:val="24"/>
              </w:rPr>
              <w:t>（</w:t>
            </w:r>
            <w:r>
              <w:rPr>
                <w:rFonts w:cs="宋体" w:hint="eastAsia"/>
                <w:szCs w:val="24"/>
              </w:rPr>
              <w:t>d</w:t>
            </w:r>
            <w:r>
              <w:rPr>
                <w:rFonts w:cs="宋体" w:hint="eastAsia"/>
                <w:szCs w:val="24"/>
              </w:rPr>
              <w:t>）承办地区专家资源较少，环境较差，交通不便利。</w:t>
            </w:r>
            <w:r>
              <w:rPr>
                <w:rFonts w:cs="宋体" w:hint="eastAsia"/>
                <w:szCs w:val="24"/>
              </w:rPr>
              <w:t>0</w:t>
            </w:r>
            <w:r>
              <w:rPr>
                <w:rFonts w:cs="宋体" w:hint="eastAsia"/>
                <w:szCs w:val="24"/>
              </w:rPr>
              <w:t>分。</w:t>
            </w:r>
          </w:p>
        </w:tc>
        <w:tc>
          <w:tcPr>
            <w:tcW w:w="524" w:type="pct"/>
            <w:vAlign w:val="center"/>
          </w:tcPr>
          <w:p w:rsidR="00F56F66" w:rsidRDefault="009D54A2">
            <w:pPr>
              <w:snapToGrid w:val="0"/>
              <w:spacing w:line="400" w:lineRule="exact"/>
              <w:ind w:firstLineChars="0" w:firstLine="0"/>
              <w:jc w:val="center"/>
              <w:rPr>
                <w:rFonts w:cs="宋体"/>
                <w:szCs w:val="24"/>
              </w:rPr>
            </w:pPr>
            <w:r>
              <w:rPr>
                <w:rFonts w:cs="宋体" w:hint="eastAsia"/>
                <w:szCs w:val="24"/>
              </w:rPr>
              <w:t>5</w:t>
            </w:r>
          </w:p>
        </w:tc>
      </w:tr>
    </w:tbl>
    <w:p w:rsidR="00F56F66" w:rsidRDefault="009D54A2">
      <w:pPr>
        <w:ind w:firstLine="480"/>
        <w:rPr>
          <w:rFonts w:asciiTheme="minorEastAsia" w:eastAsiaTheme="minorEastAsia" w:hAnsiTheme="minorEastAsia"/>
          <w:szCs w:val="24"/>
        </w:rPr>
      </w:pPr>
      <w:r>
        <w:rPr>
          <w:rFonts w:asciiTheme="minorEastAsia" w:eastAsiaTheme="minorEastAsia" w:hAnsiTheme="minorEastAsia"/>
          <w:szCs w:val="24"/>
        </w:rPr>
        <w:br w:type="textWrapping" w:clear="all"/>
      </w:r>
    </w:p>
    <w:p w:rsidR="00F56F66" w:rsidRDefault="009D54A2">
      <w:pPr>
        <w:widowControl/>
        <w:ind w:firstLine="480"/>
        <w:jc w:val="left"/>
        <w:rPr>
          <w:sz w:val="32"/>
          <w:szCs w:val="32"/>
        </w:rPr>
        <w:sectPr w:rsidR="00F56F66">
          <w:footerReference w:type="default" r:id="rId16"/>
          <w:pgSz w:w="11906" w:h="16838"/>
          <w:pgMar w:top="958" w:right="1803" w:bottom="1440" w:left="1803" w:header="851" w:footer="992" w:gutter="0"/>
          <w:pgNumType w:start="1"/>
          <w:cols w:space="0"/>
          <w:docGrid w:type="lines" w:linePitch="328"/>
        </w:sectPr>
      </w:pPr>
      <w:r>
        <w:br w:type="page"/>
      </w:r>
    </w:p>
    <w:p w:rsidR="00F56F66" w:rsidRDefault="009D54A2">
      <w:pPr>
        <w:pStyle w:val="1-"/>
        <w:ind w:firstLine="643"/>
        <w:rPr>
          <w:sz w:val="32"/>
          <w:szCs w:val="32"/>
        </w:rPr>
      </w:pPr>
      <w:bookmarkStart w:id="4" w:name="_Toc25910"/>
      <w:r>
        <w:rPr>
          <w:rFonts w:hint="eastAsia"/>
          <w:sz w:val="32"/>
          <w:szCs w:val="32"/>
        </w:rPr>
        <w:lastRenderedPageBreak/>
        <w:t>申报文件格式</w:t>
      </w:r>
      <w:bookmarkEnd w:id="4"/>
    </w:p>
    <w:p w:rsidR="00F56F66" w:rsidRDefault="009D54A2">
      <w:pPr>
        <w:pStyle w:val="11"/>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asciiTheme="minorEastAsia" w:eastAsiaTheme="minorEastAsia" w:hAnsiTheme="minorEastAsia" w:hint="eastAsia"/>
          <w:szCs w:val="24"/>
        </w:rPr>
        <w:t>文件</w:t>
      </w:r>
      <w:r>
        <w:rPr>
          <w:rFonts w:hint="eastAsia"/>
        </w:rPr>
        <w:t>应按规定的份数提交。格式如下：</w:t>
      </w:r>
    </w:p>
    <w:p w:rsidR="00F56F66" w:rsidRDefault="00F56F66">
      <w:pPr>
        <w:pStyle w:val="11"/>
        <w:ind w:firstLine="480"/>
      </w:pPr>
    </w:p>
    <w:p w:rsidR="00F56F66" w:rsidRDefault="00F56F66">
      <w:pPr>
        <w:pStyle w:val="11"/>
        <w:ind w:firstLine="480"/>
      </w:pPr>
    </w:p>
    <w:p w:rsidR="00F56F66" w:rsidRDefault="00F56F66">
      <w:pPr>
        <w:pStyle w:val="11"/>
        <w:ind w:firstLine="480"/>
      </w:pPr>
    </w:p>
    <w:p w:rsidR="00F56F66" w:rsidRDefault="009D54A2">
      <w:pPr>
        <w:pStyle w:val="11"/>
        <w:ind w:firstLine="482"/>
        <w:rPr>
          <w:b/>
          <w:bCs/>
        </w:rPr>
      </w:pPr>
      <w:r>
        <w:rPr>
          <w:rFonts w:cs="宋体" w:hint="eastAsia"/>
          <w:b/>
          <w:bCs/>
        </w:rPr>
        <w:t>★</w:t>
      </w:r>
      <w:r>
        <w:rPr>
          <w:rFonts w:hint="eastAsia"/>
          <w:b/>
          <w:bCs/>
        </w:rPr>
        <w:t>文件制作提示：</w:t>
      </w:r>
    </w:p>
    <w:p w:rsidR="00F56F66" w:rsidRDefault="009D54A2">
      <w:pPr>
        <w:pStyle w:val="11"/>
        <w:ind w:firstLine="482"/>
        <w:rPr>
          <w:rFonts w:asciiTheme="minorEastAsia" w:eastAsiaTheme="minorEastAsia" w:hAnsiTheme="minorEastAsia"/>
          <w:b/>
          <w:bCs/>
          <w:szCs w:val="24"/>
        </w:rPr>
      </w:pPr>
      <w:r>
        <w:rPr>
          <w:rFonts w:hint="eastAsia"/>
          <w:b/>
          <w:bCs/>
        </w:rPr>
        <w:t>1</w:t>
      </w:r>
      <w:r>
        <w:rPr>
          <w:rFonts w:hint="eastAsia"/>
          <w:b/>
          <w:bCs/>
        </w:rPr>
        <w:t>、</w:t>
      </w:r>
      <w:r>
        <w:rPr>
          <w:rFonts w:asciiTheme="minorEastAsia" w:eastAsiaTheme="minorEastAsia" w:hAnsiTheme="minorEastAsia" w:hint="eastAsia"/>
          <w:b/>
          <w:bCs/>
          <w:szCs w:val="24"/>
        </w:rPr>
        <w:t>《资格文件》：须按照《资格文件》格式编写，</w:t>
      </w:r>
      <w:r>
        <w:rPr>
          <w:rFonts w:asciiTheme="minorEastAsia" w:eastAsiaTheme="minorEastAsia" w:hAnsiTheme="minorEastAsia"/>
          <w:b/>
          <w:bCs/>
          <w:szCs w:val="24"/>
        </w:rPr>
        <w:t>A4</w:t>
      </w:r>
      <w:r>
        <w:rPr>
          <w:rFonts w:asciiTheme="minorEastAsia" w:eastAsiaTheme="minorEastAsia" w:hAnsiTheme="minorEastAsia"/>
          <w:b/>
          <w:bCs/>
          <w:szCs w:val="24"/>
        </w:rPr>
        <w:t>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w:t>
      </w:r>
      <w:r>
        <w:rPr>
          <w:rFonts w:asciiTheme="minorEastAsia" w:eastAsiaTheme="minorEastAsia" w:hAnsiTheme="minorEastAsia"/>
          <w:b/>
          <w:bCs/>
          <w:szCs w:val="24"/>
        </w:rPr>
        <w:t>2</w:t>
      </w:r>
      <w:r>
        <w:rPr>
          <w:rFonts w:asciiTheme="minorEastAsia" w:eastAsiaTheme="minorEastAsia" w:hAnsiTheme="minorEastAsia"/>
          <w:b/>
          <w:bCs/>
          <w:szCs w:val="24"/>
        </w:rPr>
        <w:t>份；</w:t>
      </w:r>
      <w:r>
        <w:rPr>
          <w:rFonts w:asciiTheme="minorEastAsia" w:eastAsiaTheme="minorEastAsia" w:hAnsiTheme="minorEastAsia" w:hint="eastAsia"/>
          <w:b/>
          <w:bCs/>
          <w:szCs w:val="24"/>
        </w:rPr>
        <w:t>电子版</w:t>
      </w:r>
      <w:r>
        <w:rPr>
          <w:rFonts w:asciiTheme="minorEastAsia" w:eastAsiaTheme="minorEastAsia" w:hAnsiTheme="minorEastAsia" w:hint="eastAsia"/>
          <w:b/>
          <w:bCs/>
          <w:szCs w:val="24"/>
        </w:rPr>
        <w:t>1</w:t>
      </w:r>
      <w:r>
        <w:rPr>
          <w:rFonts w:asciiTheme="minorEastAsia" w:eastAsiaTheme="minorEastAsia" w:hAnsiTheme="minorEastAsia" w:hint="eastAsia"/>
          <w:b/>
          <w:bCs/>
          <w:szCs w:val="24"/>
        </w:rPr>
        <w:t>份（</w:t>
      </w:r>
      <w:r>
        <w:rPr>
          <w:rFonts w:asciiTheme="minorEastAsia" w:eastAsiaTheme="minorEastAsia" w:hAnsiTheme="minorEastAsia" w:hint="eastAsia"/>
          <w:b/>
          <w:bCs/>
          <w:szCs w:val="24"/>
        </w:rPr>
        <w:t>U</w:t>
      </w:r>
      <w:r>
        <w:rPr>
          <w:rFonts w:asciiTheme="minorEastAsia" w:eastAsiaTheme="minorEastAsia" w:hAnsiTheme="minorEastAsia" w:hint="eastAsia"/>
          <w:b/>
          <w:bCs/>
          <w:szCs w:val="24"/>
        </w:rPr>
        <w:t>盘形式，加盖公章</w:t>
      </w:r>
      <w:r>
        <w:rPr>
          <w:rFonts w:asciiTheme="minorEastAsia" w:eastAsiaTheme="minorEastAsia" w:hAnsiTheme="minorEastAsia" w:hint="eastAsia"/>
          <w:b/>
          <w:bCs/>
          <w:szCs w:val="24"/>
        </w:rPr>
        <w:t>PDF</w:t>
      </w:r>
      <w:r>
        <w:rPr>
          <w:rFonts w:asciiTheme="minorEastAsia" w:eastAsiaTheme="minorEastAsia" w:hAnsiTheme="minorEastAsia" w:hint="eastAsia"/>
          <w:b/>
          <w:bCs/>
          <w:szCs w:val="24"/>
        </w:rPr>
        <w:t>格式）；</w:t>
      </w:r>
    </w:p>
    <w:p w:rsidR="00F56F66" w:rsidRDefault="009D54A2">
      <w:pPr>
        <w:pStyle w:val="11"/>
        <w:ind w:firstLine="482"/>
        <w:rPr>
          <w:b/>
          <w:bCs/>
        </w:rPr>
        <w:sectPr w:rsidR="00F56F66">
          <w:pgSz w:w="11906" w:h="16838"/>
          <w:pgMar w:top="958" w:right="1803" w:bottom="1440" w:left="1803" w:header="851" w:footer="992" w:gutter="0"/>
          <w:cols w:space="0"/>
          <w:docGrid w:type="lines" w:linePitch="328"/>
        </w:sectPr>
      </w:pPr>
      <w:r>
        <w:rPr>
          <w:rFonts w:asciiTheme="minorEastAsia" w:eastAsiaTheme="minorEastAsia" w:hAnsiTheme="minorEastAsia" w:hint="eastAsia"/>
          <w:b/>
          <w:bCs/>
          <w:szCs w:val="24"/>
        </w:rPr>
        <w:t>2</w:t>
      </w:r>
      <w:r>
        <w:rPr>
          <w:rFonts w:asciiTheme="minorEastAsia" w:eastAsiaTheme="minorEastAsia" w:hAnsiTheme="minorEastAsia" w:hint="eastAsia"/>
          <w:b/>
          <w:bCs/>
          <w:szCs w:val="24"/>
        </w:rPr>
        <w:t>、《项目申报书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须按照《项目申报书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格式编写，</w:t>
      </w:r>
      <w:r>
        <w:rPr>
          <w:rFonts w:asciiTheme="minorEastAsia" w:eastAsiaTheme="minorEastAsia" w:hAnsiTheme="minorEastAsia"/>
          <w:b/>
          <w:bCs/>
          <w:szCs w:val="24"/>
        </w:rPr>
        <w:t>A4</w:t>
      </w:r>
      <w:r>
        <w:rPr>
          <w:rFonts w:asciiTheme="minorEastAsia" w:eastAsiaTheme="minorEastAsia" w:hAnsiTheme="minorEastAsia"/>
          <w:b/>
          <w:bCs/>
          <w:szCs w:val="24"/>
        </w:rPr>
        <w:t>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w:t>
      </w:r>
      <w:r>
        <w:rPr>
          <w:rFonts w:asciiTheme="minorEastAsia" w:eastAsiaTheme="minorEastAsia" w:hAnsiTheme="minorEastAsia" w:hint="eastAsia"/>
          <w:b/>
          <w:bCs/>
          <w:szCs w:val="24"/>
        </w:rPr>
        <w:t>3</w:t>
      </w:r>
      <w:r>
        <w:rPr>
          <w:rFonts w:asciiTheme="minorEastAsia" w:eastAsiaTheme="minorEastAsia" w:hAnsiTheme="minorEastAsia"/>
          <w:b/>
          <w:bCs/>
          <w:szCs w:val="24"/>
        </w:rPr>
        <w:t>份并密封</w:t>
      </w:r>
      <w:r>
        <w:rPr>
          <w:rFonts w:asciiTheme="minorEastAsia" w:eastAsiaTheme="minorEastAsia" w:hAnsiTheme="minorEastAsia" w:hint="eastAsia"/>
          <w:b/>
          <w:bCs/>
          <w:szCs w:val="24"/>
        </w:rPr>
        <w:t>；电子版</w:t>
      </w:r>
      <w:r>
        <w:rPr>
          <w:rFonts w:asciiTheme="minorEastAsia" w:eastAsiaTheme="minorEastAsia" w:hAnsiTheme="minorEastAsia" w:hint="eastAsia"/>
          <w:b/>
          <w:bCs/>
          <w:szCs w:val="24"/>
        </w:rPr>
        <w:t>1</w:t>
      </w:r>
      <w:r>
        <w:rPr>
          <w:rFonts w:asciiTheme="minorEastAsia" w:eastAsiaTheme="minorEastAsia" w:hAnsiTheme="minorEastAsia" w:hint="eastAsia"/>
          <w:b/>
          <w:bCs/>
          <w:szCs w:val="24"/>
        </w:rPr>
        <w:t>份（</w:t>
      </w:r>
      <w:r>
        <w:rPr>
          <w:rFonts w:asciiTheme="minorEastAsia" w:eastAsiaTheme="minorEastAsia" w:hAnsiTheme="minorEastAsia" w:hint="eastAsia"/>
          <w:b/>
          <w:bCs/>
          <w:szCs w:val="24"/>
        </w:rPr>
        <w:t>U</w:t>
      </w:r>
      <w:r>
        <w:rPr>
          <w:rFonts w:asciiTheme="minorEastAsia" w:eastAsiaTheme="minorEastAsia" w:hAnsiTheme="minorEastAsia" w:hint="eastAsia"/>
          <w:b/>
          <w:bCs/>
          <w:szCs w:val="24"/>
        </w:rPr>
        <w:t>盘形式，</w:t>
      </w:r>
      <w:r>
        <w:rPr>
          <w:rFonts w:asciiTheme="minorEastAsia" w:eastAsiaTheme="minorEastAsia" w:hAnsiTheme="minorEastAsia"/>
          <w:b/>
          <w:bCs/>
          <w:szCs w:val="24"/>
        </w:rPr>
        <w:t>WORD</w:t>
      </w:r>
      <w:r>
        <w:rPr>
          <w:rFonts w:asciiTheme="minorEastAsia" w:eastAsiaTheme="minorEastAsia" w:hAnsiTheme="minorEastAsia" w:hint="eastAsia"/>
          <w:b/>
          <w:bCs/>
          <w:szCs w:val="24"/>
        </w:rPr>
        <w:t>格式和加盖公章</w:t>
      </w:r>
      <w:r>
        <w:rPr>
          <w:rFonts w:asciiTheme="minorEastAsia" w:eastAsiaTheme="minorEastAsia" w:hAnsiTheme="minorEastAsia" w:hint="eastAsia"/>
          <w:b/>
          <w:bCs/>
          <w:szCs w:val="24"/>
        </w:rPr>
        <w:t>PDF</w:t>
      </w:r>
      <w:r>
        <w:rPr>
          <w:rFonts w:asciiTheme="minorEastAsia" w:eastAsiaTheme="minorEastAsia" w:hAnsiTheme="minorEastAsia" w:hint="eastAsia"/>
          <w:b/>
          <w:bCs/>
          <w:szCs w:val="24"/>
        </w:rPr>
        <w:t>格式）。</w:t>
      </w:r>
    </w:p>
    <w:p w:rsidR="00F56F66" w:rsidRDefault="00F56F66">
      <w:pPr>
        <w:pStyle w:val="a9"/>
        <w:pBdr>
          <w:bottom w:val="none" w:sz="0" w:space="0" w:color="auto"/>
        </w:pBdr>
        <w:tabs>
          <w:tab w:val="clear" w:pos="4153"/>
          <w:tab w:val="clear" w:pos="8306"/>
        </w:tabs>
        <w:spacing w:line="480" w:lineRule="auto"/>
        <w:ind w:firstLineChars="0" w:firstLine="0"/>
        <w:jc w:val="both"/>
      </w:pPr>
    </w:p>
    <w:p w:rsidR="00F56F66" w:rsidRDefault="00F56F66">
      <w:pPr>
        <w:snapToGrid w:val="0"/>
        <w:spacing w:line="480" w:lineRule="auto"/>
        <w:ind w:firstLineChars="0" w:firstLine="0"/>
        <w:rPr>
          <w:rFonts w:eastAsia="黑体"/>
          <w:bCs/>
          <w:sz w:val="52"/>
          <w:szCs w:val="52"/>
        </w:rPr>
      </w:pPr>
    </w:p>
    <w:p w:rsidR="00F56F66" w:rsidRDefault="00F56F66">
      <w:pPr>
        <w:snapToGrid w:val="0"/>
        <w:spacing w:line="480" w:lineRule="auto"/>
        <w:ind w:firstLineChars="0" w:firstLine="0"/>
        <w:jc w:val="center"/>
        <w:rPr>
          <w:rFonts w:eastAsia="黑体"/>
          <w:bCs/>
          <w:sz w:val="52"/>
          <w:szCs w:val="52"/>
        </w:rPr>
      </w:pPr>
    </w:p>
    <w:p w:rsidR="00F56F66" w:rsidRDefault="009D54A2">
      <w:pPr>
        <w:pStyle w:val="2-"/>
        <w:numPr>
          <w:ilvl w:val="0"/>
          <w:numId w:val="0"/>
        </w:numPr>
        <w:ind w:left="-1050"/>
        <w:jc w:val="center"/>
        <w:rPr>
          <w:sz w:val="40"/>
        </w:rPr>
      </w:pPr>
      <w:r>
        <w:rPr>
          <w:rFonts w:hint="eastAsia"/>
          <w:sz w:val="40"/>
        </w:rPr>
        <w:t xml:space="preserve">         </w:t>
      </w:r>
      <w:r>
        <w:rPr>
          <w:rFonts w:hint="eastAsia"/>
          <w:sz w:val="40"/>
        </w:rPr>
        <w:t>资格文件（格式）</w:t>
      </w:r>
    </w:p>
    <w:p w:rsidR="00F56F66" w:rsidRDefault="00F56F66">
      <w:pPr>
        <w:snapToGrid w:val="0"/>
        <w:spacing w:line="480" w:lineRule="auto"/>
        <w:ind w:left="1915" w:firstLine="480"/>
      </w:pPr>
    </w:p>
    <w:p w:rsidR="00F56F66" w:rsidRDefault="00F56F66">
      <w:pPr>
        <w:snapToGrid w:val="0"/>
        <w:spacing w:line="480" w:lineRule="auto"/>
        <w:ind w:left="1915" w:firstLine="480"/>
      </w:pPr>
    </w:p>
    <w:p w:rsidR="00F56F66" w:rsidRDefault="00F56F66">
      <w:pPr>
        <w:ind w:firstLine="480"/>
      </w:pPr>
    </w:p>
    <w:p w:rsidR="00F56F66" w:rsidRDefault="00F56F66">
      <w:pPr>
        <w:ind w:firstLine="480"/>
      </w:pPr>
    </w:p>
    <w:p w:rsidR="00F56F66" w:rsidRDefault="00F56F66">
      <w:pPr>
        <w:ind w:firstLine="480"/>
      </w:pPr>
    </w:p>
    <w:p w:rsidR="00F56F66" w:rsidRDefault="00F56F66">
      <w:pPr>
        <w:ind w:firstLine="480"/>
      </w:pPr>
    </w:p>
    <w:p w:rsidR="00F56F66" w:rsidRDefault="00F56F66">
      <w:pPr>
        <w:snapToGrid w:val="0"/>
        <w:spacing w:line="480" w:lineRule="auto"/>
        <w:ind w:left="1915" w:firstLine="480"/>
      </w:pPr>
    </w:p>
    <w:p w:rsidR="00F56F66" w:rsidRDefault="00F56F66">
      <w:pPr>
        <w:snapToGrid w:val="0"/>
        <w:spacing w:line="480" w:lineRule="auto"/>
        <w:ind w:left="1915" w:firstLine="480"/>
      </w:pPr>
    </w:p>
    <w:p w:rsidR="00F56F66" w:rsidRDefault="009D54A2">
      <w:pPr>
        <w:snapToGrid w:val="0"/>
        <w:spacing w:line="480" w:lineRule="auto"/>
        <w:ind w:firstLine="643"/>
        <w:jc w:val="left"/>
        <w:rPr>
          <w:rFonts w:eastAsia="仿宋_GB2312"/>
          <w:sz w:val="32"/>
          <w:szCs w:val="32"/>
          <w:u w:val="single"/>
        </w:rPr>
      </w:pPr>
      <w:r>
        <w:rPr>
          <w:rFonts w:eastAsia="仿宋_GB2312" w:hint="eastAsia"/>
          <w:b/>
          <w:sz w:val="32"/>
          <w:szCs w:val="32"/>
        </w:rPr>
        <w:t>项目名称</w:t>
      </w:r>
      <w:r>
        <w:rPr>
          <w:rFonts w:eastAsia="仿宋_GB2312" w:hint="eastAsia"/>
          <w:sz w:val="32"/>
          <w:szCs w:val="32"/>
        </w:rPr>
        <w:t>：</w:t>
      </w:r>
      <w:r>
        <w:rPr>
          <w:rFonts w:eastAsia="仿宋_GB2312" w:hint="eastAsia"/>
          <w:sz w:val="32"/>
          <w:szCs w:val="32"/>
          <w:u w:val="single"/>
        </w:rPr>
        <w:t xml:space="preserve">                        </w:t>
      </w:r>
    </w:p>
    <w:p w:rsidR="00F56F66" w:rsidRDefault="00F56F66">
      <w:pPr>
        <w:snapToGrid w:val="0"/>
        <w:spacing w:line="480" w:lineRule="auto"/>
        <w:ind w:firstLine="643"/>
        <w:jc w:val="left"/>
        <w:rPr>
          <w:rFonts w:eastAsia="仿宋_GB2312"/>
          <w:b/>
          <w:sz w:val="32"/>
          <w:szCs w:val="32"/>
        </w:rPr>
      </w:pPr>
    </w:p>
    <w:p w:rsidR="00F56F66" w:rsidRDefault="009D54A2">
      <w:pPr>
        <w:snapToGrid w:val="0"/>
        <w:spacing w:line="480" w:lineRule="auto"/>
        <w:ind w:firstLine="643"/>
        <w:jc w:val="left"/>
        <w:rPr>
          <w:rFonts w:eastAsia="仿宋_GB2312"/>
          <w:sz w:val="32"/>
          <w:szCs w:val="32"/>
          <w:u w:val="single"/>
        </w:rPr>
      </w:pPr>
      <w:r>
        <w:rPr>
          <w:rFonts w:eastAsia="仿宋_GB2312" w:hint="eastAsia"/>
          <w:b/>
          <w:sz w:val="32"/>
          <w:szCs w:val="32"/>
        </w:rPr>
        <w:t>供应商名称：</w:t>
      </w:r>
      <w:r>
        <w:rPr>
          <w:rFonts w:eastAsia="仿宋_GB2312" w:hint="eastAsia"/>
          <w:sz w:val="32"/>
          <w:szCs w:val="32"/>
          <w:u w:val="single"/>
        </w:rPr>
        <w:t xml:space="preserve">                      </w:t>
      </w:r>
      <w:r>
        <w:rPr>
          <w:rFonts w:eastAsia="仿宋_GB2312" w:hint="eastAsia"/>
          <w:sz w:val="32"/>
          <w:szCs w:val="32"/>
          <w:u w:val="single"/>
        </w:rPr>
        <w:t>（加盖公章）</w:t>
      </w:r>
    </w:p>
    <w:p w:rsidR="00F56F66" w:rsidRDefault="00F56F66">
      <w:pPr>
        <w:snapToGrid w:val="0"/>
        <w:spacing w:line="480" w:lineRule="auto"/>
        <w:ind w:firstLine="643"/>
        <w:jc w:val="left"/>
        <w:rPr>
          <w:rFonts w:eastAsia="仿宋_GB2312"/>
          <w:b/>
          <w:sz w:val="32"/>
        </w:rPr>
      </w:pPr>
    </w:p>
    <w:p w:rsidR="00F56F66" w:rsidRDefault="009D54A2">
      <w:pPr>
        <w:snapToGrid w:val="0"/>
        <w:spacing w:line="480" w:lineRule="auto"/>
        <w:ind w:firstLine="643"/>
        <w:jc w:val="left"/>
        <w:rPr>
          <w:rFonts w:eastAsia="仿宋_GB2312"/>
          <w:bCs/>
          <w:sz w:val="32"/>
          <w:u w:val="single"/>
        </w:rPr>
      </w:pPr>
      <w:r>
        <w:rPr>
          <w:rFonts w:eastAsia="仿宋_GB2312" w:hint="eastAsia"/>
          <w:b/>
          <w:sz w:val="32"/>
        </w:rPr>
        <w:t>日期</w:t>
      </w:r>
      <w:r>
        <w:rPr>
          <w:rFonts w:eastAsia="仿宋_GB2312" w:hint="eastAsia"/>
          <w:sz w:val="32"/>
        </w:rPr>
        <w:t>：</w:t>
      </w:r>
      <w:r>
        <w:rPr>
          <w:rFonts w:eastAsia="仿宋_GB2312" w:hint="eastAsia"/>
          <w:sz w:val="32"/>
          <w:szCs w:val="32"/>
          <w:u w:val="single"/>
        </w:rPr>
        <w:t xml:space="preserve">                            </w:t>
      </w:r>
    </w:p>
    <w:p w:rsidR="00F56F66" w:rsidRDefault="00F56F66">
      <w:pPr>
        <w:widowControl/>
        <w:spacing w:line="240" w:lineRule="auto"/>
        <w:ind w:firstLine="480"/>
        <w:jc w:val="left"/>
        <w:sectPr w:rsidR="00F56F66">
          <w:headerReference w:type="default" r:id="rId17"/>
          <w:footerReference w:type="default" r:id="rId18"/>
          <w:headerReference w:type="first" r:id="rId19"/>
          <w:footerReference w:type="first" r:id="rId20"/>
          <w:pgSz w:w="11906" w:h="16838"/>
          <w:pgMar w:top="958" w:right="1803" w:bottom="1440" w:left="1803" w:header="851" w:footer="992" w:gutter="0"/>
          <w:cols w:space="0"/>
          <w:docGrid w:type="lines" w:linePitch="328"/>
        </w:sectPr>
      </w:pPr>
    </w:p>
    <w:p w:rsidR="00F56F66" w:rsidRDefault="00F56F66">
      <w:pPr>
        <w:pStyle w:val="11"/>
        <w:ind w:firstLine="480"/>
      </w:pPr>
    </w:p>
    <w:p w:rsidR="00F56F66" w:rsidRDefault="009D54A2">
      <w:pPr>
        <w:pStyle w:val="11"/>
        <w:ind w:firstLineChars="0" w:firstLine="0"/>
        <w:jc w:val="center"/>
        <w:rPr>
          <w:rFonts w:asciiTheme="minorEastAsia" w:eastAsiaTheme="minorEastAsia" w:hAnsiTheme="minorEastAsia"/>
          <w:b/>
          <w:szCs w:val="24"/>
        </w:rPr>
      </w:pPr>
      <w:r>
        <w:rPr>
          <w:rFonts w:asciiTheme="minorEastAsia" w:eastAsiaTheme="minorEastAsia" w:hAnsiTheme="minorEastAsia" w:hint="eastAsia"/>
          <w:b/>
          <w:szCs w:val="24"/>
        </w:rPr>
        <w:t>资格文件目录</w:t>
      </w:r>
    </w:p>
    <w:p w:rsidR="00F56F66" w:rsidRDefault="009D54A2">
      <w:pPr>
        <w:pStyle w:val="11"/>
        <w:numPr>
          <w:ilvl w:val="0"/>
          <w:numId w:val="8"/>
        </w:numPr>
        <w:ind w:firstLine="480"/>
        <w:rPr>
          <w:rFonts w:ascii="Times New Roman" w:eastAsiaTheme="minorEastAsia" w:hAnsi="Times New Roman" w:cs="Times New Roman"/>
          <w:szCs w:val="24"/>
        </w:rPr>
      </w:pPr>
      <w:r>
        <w:rPr>
          <w:rFonts w:ascii="Times New Roman" w:eastAsiaTheme="minorEastAsia" w:hAnsi="Times New Roman" w:cs="Times New Roman"/>
          <w:szCs w:val="24"/>
        </w:rPr>
        <w:t>法定代表人身份证明和法人代表授权书（法定代表人申报仅需提供法定代表人身份证明）（原件加盖公章）</w:t>
      </w:r>
    </w:p>
    <w:p w:rsidR="00F56F66" w:rsidRDefault="009D54A2">
      <w:pPr>
        <w:pStyle w:val="11"/>
        <w:numPr>
          <w:ilvl w:val="0"/>
          <w:numId w:val="8"/>
        </w:numPr>
        <w:ind w:firstLine="480"/>
        <w:rPr>
          <w:rFonts w:ascii="Times New Roman" w:eastAsiaTheme="minorEastAsia" w:hAnsi="Times New Roman" w:cs="Times New Roman"/>
          <w:szCs w:val="24"/>
        </w:rPr>
      </w:pPr>
      <w:r>
        <w:rPr>
          <w:rFonts w:ascii="Times New Roman" w:eastAsiaTheme="minorEastAsia" w:hAnsi="Times New Roman" w:cs="Times New Roman"/>
          <w:szCs w:val="24"/>
        </w:rPr>
        <w:t>法人或者其他组织的有效营业执照等证明文件（复印件加盖公章）</w:t>
      </w:r>
    </w:p>
    <w:p w:rsidR="00F56F66" w:rsidRDefault="009D54A2">
      <w:pPr>
        <w:pStyle w:val="11"/>
        <w:numPr>
          <w:ilvl w:val="0"/>
          <w:numId w:val="8"/>
        </w:num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资格声明书</w:t>
      </w:r>
    </w:p>
    <w:p w:rsidR="00F56F66" w:rsidRDefault="009D54A2">
      <w:pPr>
        <w:ind w:firstLine="480"/>
        <w:rPr>
          <w:rFonts w:asciiTheme="minorEastAsia" w:eastAsiaTheme="minorEastAsia" w:hAnsiTheme="minorEastAsia"/>
          <w:szCs w:val="24"/>
        </w:rPr>
      </w:pPr>
      <w:r>
        <w:rPr>
          <w:rFonts w:asciiTheme="minorEastAsia" w:eastAsiaTheme="minorEastAsia" w:hAnsiTheme="minorEastAsia"/>
          <w:szCs w:val="24"/>
        </w:rPr>
        <w:br w:type="page"/>
      </w:r>
    </w:p>
    <w:p w:rsidR="00F56F66" w:rsidRDefault="00F56F66">
      <w:pPr>
        <w:pStyle w:val="11"/>
        <w:ind w:firstLineChars="0" w:firstLine="0"/>
        <w:rPr>
          <w:rFonts w:asciiTheme="minorEastAsia" w:eastAsiaTheme="minorEastAsia" w:hAnsiTheme="minorEastAsia"/>
          <w:szCs w:val="24"/>
        </w:rPr>
      </w:pPr>
    </w:p>
    <w:p w:rsidR="00F56F66" w:rsidRDefault="009D54A2">
      <w:pPr>
        <w:pStyle w:val="af3"/>
        <w:numPr>
          <w:ilvl w:val="0"/>
          <w:numId w:val="9"/>
        </w:numPr>
        <w:ind w:firstLineChars="0"/>
        <w:rPr>
          <w:rFonts w:ascii="Times New Roman" w:hAnsi="Times New Roman"/>
        </w:rPr>
      </w:pPr>
      <w:r>
        <w:rPr>
          <w:rFonts w:ascii="Times New Roman" w:hAnsi="Times New Roman"/>
        </w:rPr>
        <w:t>法定代表人身份证明和法人代表授权书</w:t>
      </w:r>
    </w:p>
    <w:p w:rsidR="00F56F66" w:rsidRDefault="009D54A2">
      <w:pPr>
        <w:ind w:firstLine="482"/>
        <w:jc w:val="center"/>
        <w:rPr>
          <w:rFonts w:ascii="Times New Roman" w:hAnsi="Times New Roman" w:cs="Times New Roman"/>
          <w:bCs/>
          <w:sz w:val="28"/>
          <w:szCs w:val="28"/>
        </w:rPr>
      </w:pPr>
      <w:bookmarkStart w:id="5" w:name="_Toc233647592"/>
      <w:bookmarkStart w:id="6" w:name="_Toc447805154"/>
      <w:r>
        <w:rPr>
          <w:rFonts w:ascii="Times New Roman" w:hAnsi="Times New Roman" w:cs="Times New Roman"/>
          <w:b/>
        </w:rPr>
        <w:t>法定代表人身份证明书</w:t>
      </w:r>
      <w:bookmarkEnd w:id="5"/>
      <w:bookmarkEnd w:id="6"/>
      <w:r>
        <w:rPr>
          <w:rFonts w:ascii="Times New Roman" w:hAnsi="Times New Roman" w:cs="Times New Roman"/>
          <w:b/>
        </w:rPr>
        <w:t>（格式）</w:t>
      </w:r>
    </w:p>
    <w:p w:rsidR="00F56F66" w:rsidRDefault="00F56F66">
      <w:pPr>
        <w:ind w:firstLine="482"/>
        <w:rPr>
          <w:rFonts w:ascii="Times New Roman" w:hAnsi="Times New Roman" w:cs="Times New Roman"/>
          <w:b/>
          <w:bCs/>
        </w:rPr>
      </w:pPr>
    </w:p>
    <w:p w:rsidR="00F56F66" w:rsidRDefault="009D54A2">
      <w:pPr>
        <w:spacing w:afterLines="50" w:after="164"/>
        <w:ind w:firstLine="480"/>
        <w:rPr>
          <w:rFonts w:ascii="Times New Roman" w:hAnsi="Times New Roman" w:cs="Times New Roman"/>
        </w:rPr>
      </w:pPr>
      <w:r>
        <w:rPr>
          <w:rFonts w:ascii="Times New Roman" w:hAnsi="Times New Roman" w:cs="Times New Roman"/>
        </w:rPr>
        <w:t>单位名称：</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rsidR="00F56F66" w:rsidRDefault="009D54A2">
      <w:pPr>
        <w:spacing w:afterLines="50" w:after="164"/>
        <w:ind w:firstLine="480"/>
        <w:rPr>
          <w:rFonts w:ascii="Times New Roman" w:hAnsi="Times New Roman" w:cs="Times New Roman"/>
          <w:u w:val="single"/>
        </w:rPr>
      </w:pPr>
      <w:r>
        <w:rPr>
          <w:rFonts w:ascii="Times New Roman" w:hAnsi="Times New Roman" w:cs="Times New Roman"/>
        </w:rPr>
        <w:t>单位性质：</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rsidR="00F56F66" w:rsidRDefault="009D54A2">
      <w:pPr>
        <w:spacing w:afterLines="50" w:after="164"/>
        <w:ind w:firstLine="480"/>
        <w:rPr>
          <w:rFonts w:ascii="Times New Roman" w:hAnsi="Times New Roman" w:cs="Times New Roman"/>
          <w:u w:val="single"/>
        </w:rPr>
      </w:pPr>
      <w:r>
        <w:rPr>
          <w:rFonts w:ascii="Times New Roman" w:hAnsi="Times New Roman" w:cs="Times New Roman"/>
        </w:rPr>
        <w:t>地</w:t>
      </w:r>
      <w:r>
        <w:rPr>
          <w:rFonts w:ascii="Times New Roman" w:hAnsi="Times New Roman" w:cs="Times New Roman"/>
        </w:rPr>
        <w:t xml:space="preserve">    </w:t>
      </w:r>
      <w:r>
        <w:rPr>
          <w:rFonts w:ascii="Times New Roman" w:hAnsi="Times New Roman" w:cs="Times New Roman"/>
        </w:rPr>
        <w:t>址：</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t xml:space="preserve">                       </w:t>
      </w:r>
      <w:r>
        <w:rPr>
          <w:rFonts w:ascii="Times New Roman" w:hAnsi="Times New Roman" w:cs="Times New Roman"/>
          <w:u w:val="single"/>
        </w:rPr>
        <w:tab/>
      </w:r>
    </w:p>
    <w:p w:rsidR="00F56F66" w:rsidRDefault="009D54A2">
      <w:pPr>
        <w:spacing w:afterLines="50" w:after="164"/>
        <w:ind w:firstLine="480"/>
        <w:rPr>
          <w:rFonts w:ascii="Times New Roman" w:hAnsi="Times New Roman" w:cs="Times New Roman"/>
        </w:rPr>
      </w:pPr>
      <w:r>
        <w:rPr>
          <w:rFonts w:ascii="Times New Roman" w:hAnsi="Times New Roman" w:cs="Times New Roman"/>
        </w:rPr>
        <w:t>成立时间：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F56F66" w:rsidRDefault="009D54A2">
      <w:pPr>
        <w:spacing w:afterLines="50" w:after="164"/>
        <w:ind w:firstLine="480"/>
        <w:rPr>
          <w:rFonts w:ascii="Times New Roman" w:hAnsi="Times New Roman" w:cs="Times New Roman"/>
          <w:u w:val="single"/>
        </w:rPr>
      </w:pPr>
      <w:r>
        <w:rPr>
          <w:rFonts w:ascii="Times New Roman" w:hAnsi="Times New Roman" w:cs="Times New Roman"/>
        </w:rPr>
        <w:t>经营期限：</w:t>
      </w:r>
      <w:r>
        <w:rPr>
          <w:rFonts w:ascii="Times New Roman" w:hAnsi="Times New Roman" w:cs="Times New Roman"/>
          <w:u w:val="single"/>
        </w:rPr>
        <w:tab/>
        <w:t xml:space="preserve">                                                </w:t>
      </w:r>
      <w:r>
        <w:rPr>
          <w:rFonts w:ascii="Times New Roman" w:hAnsi="Times New Roman" w:cs="Times New Roman"/>
          <w:u w:val="single"/>
        </w:rPr>
        <w:tab/>
      </w:r>
    </w:p>
    <w:p w:rsidR="00F56F66" w:rsidRDefault="009D54A2">
      <w:pPr>
        <w:spacing w:afterLines="50" w:after="164"/>
        <w:ind w:firstLine="480"/>
        <w:rPr>
          <w:rFonts w:ascii="Times New Roman" w:hAnsi="Times New Roman" w:cs="Times New Roman"/>
          <w:u w:val="single"/>
        </w:rPr>
      </w:pPr>
      <w:r>
        <w:rPr>
          <w:rFonts w:ascii="Times New Roman" w:hAnsi="Times New Roman" w:cs="Times New Roman"/>
        </w:rPr>
        <w:t>姓</w:t>
      </w:r>
      <w:r>
        <w:rPr>
          <w:rFonts w:ascii="Times New Roman" w:hAnsi="Times New Roman" w:cs="Times New Roman"/>
        </w:rPr>
        <w:t xml:space="preserve">    </w:t>
      </w:r>
      <w:r>
        <w:rPr>
          <w:rFonts w:ascii="Times New Roman" w:hAnsi="Times New Roman" w:cs="Times New Roman"/>
        </w:rPr>
        <w:t>名：</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性别：</w:t>
      </w:r>
      <w:r>
        <w:rPr>
          <w:rFonts w:ascii="Times New Roman" w:hAnsi="Times New Roman" w:cs="Times New Roman"/>
          <w:u w:val="single"/>
        </w:rPr>
        <w:t xml:space="preserve">       </w:t>
      </w:r>
      <w:r>
        <w:rPr>
          <w:rFonts w:ascii="Times New Roman" w:hAnsi="Times New Roman" w:cs="Times New Roman"/>
        </w:rPr>
        <w:t>年龄：</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职务：</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F56F66" w:rsidRDefault="009D54A2">
      <w:pPr>
        <w:spacing w:afterLines="50" w:after="164"/>
        <w:ind w:firstLine="480"/>
        <w:rPr>
          <w:rFonts w:ascii="Times New Roman" w:hAnsi="Times New Roman" w:cs="Times New Roman"/>
        </w:rPr>
      </w:pPr>
      <w:r>
        <w:rPr>
          <w:rFonts w:ascii="Times New Roman" w:hAnsi="Times New Roman" w:cs="Times New Roman"/>
        </w:rPr>
        <w:t>身份证号：</w:t>
      </w:r>
      <w:r>
        <w:rPr>
          <w:rFonts w:ascii="Times New Roman" w:hAnsi="Times New Roman" w:cs="Times New Roman"/>
          <w:u w:val="single"/>
        </w:rPr>
        <w:t xml:space="preserve">                                                   </w:t>
      </w:r>
    </w:p>
    <w:p w:rsidR="00F56F66" w:rsidRDefault="009D54A2">
      <w:pPr>
        <w:spacing w:afterLines="50" w:after="164"/>
        <w:ind w:firstLine="480"/>
        <w:rPr>
          <w:rFonts w:ascii="Times New Roman" w:hAnsi="Times New Roman" w:cs="Times New Roman"/>
        </w:rPr>
      </w:pPr>
      <w:r>
        <w:rPr>
          <w:rFonts w:ascii="Times New Roman" w:hAnsi="Times New Roman" w:cs="Times New Roman"/>
        </w:rPr>
        <w:t>系</w:t>
      </w:r>
      <w:r>
        <w:rPr>
          <w:rFonts w:ascii="Times New Roman" w:hAnsi="Times New Roman" w:cs="Times New Roman"/>
          <w:u w:val="single"/>
        </w:rPr>
        <w:t xml:space="preserve">          </w:t>
      </w:r>
      <w:r>
        <w:rPr>
          <w:rFonts w:ascii="Times New Roman" w:hAnsi="Times New Roman" w:cs="Times New Roman"/>
          <w:u w:val="single"/>
        </w:rPr>
        <w:t>（供应商单位名称）</w:t>
      </w:r>
      <w:r>
        <w:rPr>
          <w:rFonts w:ascii="Times New Roman" w:hAnsi="Times New Roman" w:cs="Times New Roman"/>
          <w:u w:val="single"/>
        </w:rPr>
        <w:t xml:space="preserve">         </w:t>
      </w:r>
      <w:r>
        <w:rPr>
          <w:rFonts w:ascii="Times New Roman" w:hAnsi="Times New Roman" w:cs="Times New Roman"/>
        </w:rPr>
        <w:t>的法定代表人。</w:t>
      </w:r>
    </w:p>
    <w:p w:rsidR="00F56F66" w:rsidRDefault="009D54A2">
      <w:pPr>
        <w:spacing w:afterLines="50" w:after="164"/>
        <w:ind w:firstLine="480"/>
        <w:rPr>
          <w:rFonts w:ascii="Times New Roman" w:hAnsi="Times New Roman" w:cs="Times New Roman"/>
        </w:rPr>
      </w:pPr>
      <w:r>
        <w:rPr>
          <w:rFonts w:ascii="Times New Roman" w:hAnsi="Times New Roman" w:cs="Times New Roman"/>
        </w:rPr>
        <w:t>特此证明。</w:t>
      </w:r>
    </w:p>
    <w:p w:rsidR="00F56F66" w:rsidRDefault="009D54A2">
      <w:pPr>
        <w:spacing w:afterLines="50" w:after="164"/>
        <w:ind w:firstLine="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ED8AF6" wp14:editId="41F8F11C">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F56F66" w:rsidRDefault="00F56F66">
                            <w:pPr>
                              <w:ind w:firstLine="560"/>
                              <w:jc w:val="center"/>
                              <w:rPr>
                                <w:rFonts w:eastAsia="Times New Roman"/>
                                <w:sz w:val="28"/>
                                <w:szCs w:val="28"/>
                              </w:rPr>
                            </w:pPr>
                          </w:p>
                          <w:p w:rsidR="00F56F66" w:rsidRDefault="00F56F66">
                            <w:pPr>
                              <w:ind w:firstLine="560"/>
                              <w:jc w:val="center"/>
                              <w:rPr>
                                <w:rFonts w:eastAsia="Times New Roman"/>
                                <w:sz w:val="28"/>
                                <w:szCs w:val="28"/>
                              </w:rPr>
                            </w:pPr>
                          </w:p>
                          <w:p w:rsidR="00F56F66" w:rsidRDefault="009D54A2">
                            <w:pPr>
                              <w:ind w:firstLine="560"/>
                              <w:jc w:val="center"/>
                              <w:rPr>
                                <w:rFonts w:eastAsia="Times New Roman"/>
                                <w:sz w:val="28"/>
                                <w:szCs w:val="28"/>
                              </w:rPr>
                            </w:pPr>
                            <w:r>
                              <w:rPr>
                                <w:rFonts w:hint="eastAsia"/>
                                <w:sz w:val="28"/>
                                <w:szCs w:val="28"/>
                              </w:rPr>
                              <w:t>法定代表人</w:t>
                            </w:r>
                          </w:p>
                          <w:p w:rsidR="00F56F66" w:rsidRDefault="009D54A2">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xmlns:wpsCustomData="http://www.wps.cn/officeDocument/2013/wpsCustomData" xmlns:w15="http://schemas.microsoft.com/office/word/2012/wordml">
            <w:pict>
              <v:rect id="Rectangle 2" o:spid="_x0000_s1026" o:spt="1" style="position:absolute;left:0pt;margin-left:89.25pt;margin-top:17.4pt;height:155.4pt;width:282.8pt;z-index:251659264;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IGjbYAAAACgEAAA8AAAAAAAAAAQAgAAAAIgAAAGRycy9kb3du&#10;cmV2LnhtbFBLAQIUABQAAAAIAIdO4kA1N2OY/wEAADsEAAAOAAAAAAAAAAEAIAAAACcBAABkcnMv&#10;ZTJvRG9jLnhtbFBLBQYAAAAABgAGAFkBAACYBQ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F56F66">
      <w:pPr>
        <w:tabs>
          <w:tab w:val="left" w:pos="720"/>
          <w:tab w:val="left" w:pos="900"/>
        </w:tabs>
        <w:ind w:firstLine="480"/>
        <w:rPr>
          <w:rFonts w:ascii="Times New Roman" w:hAnsi="Times New Roman" w:cs="Times New Roman"/>
        </w:rPr>
      </w:pPr>
    </w:p>
    <w:p w:rsidR="00F56F66" w:rsidRDefault="009D54A2">
      <w:pPr>
        <w:tabs>
          <w:tab w:val="left" w:pos="720"/>
          <w:tab w:val="left" w:pos="900"/>
        </w:tabs>
        <w:ind w:firstLine="48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p>
    <w:p w:rsidR="00F56F66" w:rsidRDefault="009D54A2">
      <w:pPr>
        <w:ind w:firstLine="480"/>
        <w:rPr>
          <w:rFonts w:ascii="Times New Roman" w:hAnsi="Times New Roman" w:cs="Times New Roman"/>
        </w:rPr>
      </w:pPr>
      <w:r>
        <w:rPr>
          <w:rFonts w:ascii="Times New Roman" w:hAnsi="Times New Roman" w:cs="Times New Roman"/>
        </w:rPr>
        <w:t>日</w:t>
      </w:r>
      <w:r>
        <w:rPr>
          <w:rFonts w:ascii="Times New Roman" w:hAnsi="Times New Roman" w:cs="Times New Roman"/>
        </w:rPr>
        <w:t xml:space="preserve">    </w:t>
      </w:r>
      <w:r>
        <w:rPr>
          <w:rFonts w:ascii="Times New Roman" w:hAnsi="Times New Roman" w:cs="Times New Roman"/>
        </w:rPr>
        <w:t>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F56F66" w:rsidRDefault="00F56F66">
      <w:pPr>
        <w:widowControl/>
        <w:ind w:firstLine="480"/>
        <w:jc w:val="center"/>
        <w:rPr>
          <w:rFonts w:ascii="Times New Roman" w:hAnsi="Times New Roman" w:cs="Times New Roman"/>
        </w:rPr>
      </w:pPr>
    </w:p>
    <w:p w:rsidR="00F56F66" w:rsidRDefault="00F56F66">
      <w:pPr>
        <w:ind w:firstLine="480"/>
        <w:rPr>
          <w:rFonts w:ascii="Times New Roman" w:hAnsi="Times New Roman" w:cs="Times New Roman"/>
        </w:rPr>
      </w:pPr>
    </w:p>
    <w:p w:rsidR="00F56F66" w:rsidRDefault="009D54A2">
      <w:pPr>
        <w:ind w:firstLine="482"/>
        <w:jc w:val="center"/>
        <w:rPr>
          <w:rFonts w:ascii="Times New Roman" w:hAnsi="Times New Roman" w:cs="Times New Roman"/>
          <w:b/>
        </w:rPr>
      </w:pPr>
      <w:r>
        <w:rPr>
          <w:rFonts w:ascii="Times New Roman" w:hAnsi="Times New Roman" w:cs="Times New Roman"/>
          <w:b/>
        </w:rPr>
        <w:t>法定代表人授权书（格式）</w:t>
      </w:r>
    </w:p>
    <w:p w:rsidR="00F56F66" w:rsidRDefault="00F56F66">
      <w:pPr>
        <w:ind w:firstLine="480"/>
        <w:rPr>
          <w:rFonts w:ascii="Times New Roman" w:hAnsi="Times New Roman" w:cs="Times New Roman"/>
        </w:rPr>
      </w:pPr>
    </w:p>
    <w:p w:rsidR="00F56F66" w:rsidRDefault="009D54A2">
      <w:pPr>
        <w:ind w:rightChars="-20" w:right="-48" w:firstLine="480"/>
        <w:rPr>
          <w:rFonts w:ascii="Times New Roman" w:hAnsi="Times New Roman" w:cs="Times New Roman"/>
        </w:rPr>
      </w:pPr>
      <w:r>
        <w:rPr>
          <w:rFonts w:ascii="Times New Roman" w:hAnsi="Times New Roman" w:cs="Times New Roman"/>
        </w:rPr>
        <w:t>致</w:t>
      </w:r>
      <w:r>
        <w:rPr>
          <w:rFonts w:ascii="Times New Roman" w:hAnsi="Times New Roman" w:cs="Times New Roman"/>
          <w:u w:val="single"/>
        </w:rPr>
        <w:t>（</w:t>
      </w:r>
      <w:r>
        <w:rPr>
          <w:rFonts w:ascii="Times New Roman" w:hAnsi="Times New Roman" w:cs="Times New Roman" w:hint="eastAsia"/>
          <w:szCs w:val="24"/>
          <w:u w:val="single"/>
        </w:rPr>
        <w:t>中国科技发展基金会</w:t>
      </w:r>
      <w:r>
        <w:rPr>
          <w:rFonts w:ascii="Times New Roman" w:hAnsi="Times New Roman" w:cs="Times New Roman"/>
          <w:u w:val="single"/>
        </w:rPr>
        <w:t>）</w:t>
      </w:r>
      <w:r>
        <w:rPr>
          <w:rFonts w:ascii="Times New Roman" w:hAnsi="Times New Roman" w:cs="Times New Roman"/>
        </w:rPr>
        <w:t>：</w:t>
      </w:r>
    </w:p>
    <w:p w:rsidR="00F56F66" w:rsidRDefault="00F56F66">
      <w:pPr>
        <w:pStyle w:val="-2"/>
        <w:ind w:firstLine="480"/>
        <w:rPr>
          <w:rFonts w:ascii="Times New Roman" w:hAnsi="Times New Roman" w:cs="Times New Roman"/>
        </w:rPr>
      </w:pPr>
    </w:p>
    <w:p w:rsidR="00F56F66" w:rsidRDefault="009D54A2">
      <w:pPr>
        <w:pStyle w:val="-2"/>
        <w:ind w:firstLine="480"/>
        <w:rPr>
          <w:rFonts w:ascii="Times New Roman" w:hAnsi="Times New Roman" w:cs="Times New Roman"/>
        </w:rPr>
      </w:pPr>
      <w:r>
        <w:rPr>
          <w:rFonts w:ascii="Times New Roman" w:hAnsi="Times New Roman" w:cs="Times New Roman"/>
          <w:u w:val="single"/>
        </w:rPr>
        <w:t>（</w:t>
      </w:r>
      <w:r>
        <w:rPr>
          <w:rFonts w:ascii="Times New Roman" w:hAnsi="Times New Roman" w:cs="Times New Roman"/>
          <w:i/>
          <w:iCs/>
          <w:u w:val="single"/>
        </w:rPr>
        <w:t>供应商全称</w:t>
      </w:r>
      <w:r>
        <w:rPr>
          <w:rFonts w:ascii="Times New Roman" w:hAnsi="Times New Roman" w:cs="Times New Roman"/>
          <w:u w:val="single"/>
        </w:rPr>
        <w:t>）</w:t>
      </w:r>
      <w:r>
        <w:rPr>
          <w:rFonts w:ascii="Times New Roman" w:hAnsi="Times New Roman" w:cs="Times New Roman"/>
        </w:rPr>
        <w:t>的在下面签字【或签章】的</w:t>
      </w:r>
      <w:r>
        <w:rPr>
          <w:rFonts w:ascii="Times New Roman" w:hAnsi="Times New Roman" w:cs="Times New Roman"/>
          <w:u w:val="single"/>
        </w:rPr>
        <w:t>（</w:t>
      </w:r>
      <w:r>
        <w:rPr>
          <w:rFonts w:ascii="Times New Roman" w:hAnsi="Times New Roman" w:cs="Times New Roman"/>
          <w:i/>
          <w:iCs/>
          <w:u w:val="single"/>
        </w:rPr>
        <w:t>法人代表姓名</w:t>
      </w:r>
      <w:r>
        <w:rPr>
          <w:rFonts w:ascii="Times New Roman" w:hAnsi="Times New Roman" w:cs="Times New Roman"/>
          <w:u w:val="single"/>
        </w:rPr>
        <w:t>）</w:t>
      </w:r>
      <w:r>
        <w:rPr>
          <w:rFonts w:ascii="Times New Roman" w:hAnsi="Times New Roman" w:cs="Times New Roman"/>
        </w:rPr>
        <w:t>代表本单位授权</w:t>
      </w:r>
      <w:r>
        <w:rPr>
          <w:rFonts w:ascii="Times New Roman" w:hAnsi="Times New Roman" w:cs="Times New Roman"/>
          <w:u w:val="single"/>
        </w:rPr>
        <w:t>（</w:t>
      </w:r>
      <w:r>
        <w:rPr>
          <w:rFonts w:ascii="Times New Roman" w:hAnsi="Times New Roman" w:cs="Times New Roman"/>
          <w:i/>
          <w:iCs/>
          <w:u w:val="single"/>
        </w:rPr>
        <w:t>被授权人姓名</w:t>
      </w:r>
      <w:r>
        <w:rPr>
          <w:rFonts w:ascii="Times New Roman" w:hAnsi="Times New Roman" w:cs="Times New Roman"/>
          <w:u w:val="single"/>
        </w:rPr>
        <w:t>）</w:t>
      </w:r>
      <w:r>
        <w:rPr>
          <w:rFonts w:ascii="Times New Roman" w:hAnsi="Times New Roman" w:cs="Times New Roman"/>
        </w:rPr>
        <w:t>为本公司的合法代理人，就</w:t>
      </w:r>
      <w:r>
        <w:rPr>
          <w:rFonts w:ascii="Times New Roman" w:hAnsi="Times New Roman" w:cs="Times New Roman"/>
          <w:u w:val="single"/>
        </w:rPr>
        <w:t>（</w:t>
      </w:r>
      <w:r>
        <w:rPr>
          <w:rFonts w:ascii="Times New Roman" w:hAnsi="Times New Roman" w:cs="Times New Roman"/>
          <w:i/>
          <w:iCs/>
          <w:u w:val="single"/>
        </w:rPr>
        <w:t>项目名称</w:t>
      </w:r>
      <w:r>
        <w:rPr>
          <w:rFonts w:ascii="Times New Roman" w:hAnsi="Times New Roman" w:cs="Times New Roman" w:hint="eastAsia"/>
          <w:i/>
          <w:iCs/>
          <w:u w:val="single"/>
        </w:rPr>
        <w:t>（子项目名称）</w:t>
      </w:r>
      <w:r>
        <w:rPr>
          <w:rFonts w:ascii="Times New Roman" w:hAnsi="Times New Roman" w:cs="Times New Roman"/>
          <w:u w:val="single"/>
        </w:rPr>
        <w:t>）</w:t>
      </w:r>
      <w:r>
        <w:rPr>
          <w:rFonts w:ascii="Times New Roman" w:hAnsi="Times New Roman" w:cs="Times New Roman"/>
        </w:rPr>
        <w:t>的申报，以本单位名义处理一切与之有关的事务。</w:t>
      </w:r>
    </w:p>
    <w:p w:rsidR="00F56F66" w:rsidRDefault="00F56F66">
      <w:pPr>
        <w:ind w:left="720" w:rightChars="-20" w:right="-48" w:firstLine="480"/>
        <w:rPr>
          <w:rFonts w:ascii="Times New Roman" w:hAnsi="Times New Roman" w:cs="Times New Roman"/>
        </w:rPr>
      </w:pPr>
    </w:p>
    <w:p w:rsidR="00F56F66" w:rsidRDefault="00F56F66">
      <w:pPr>
        <w:ind w:left="720" w:rightChars="-20" w:right="-48" w:firstLine="480"/>
        <w:rPr>
          <w:rFonts w:ascii="Times New Roman" w:hAnsi="Times New Roman" w:cs="Times New Roman"/>
        </w:rPr>
      </w:pPr>
    </w:p>
    <w:p w:rsidR="00F56F66" w:rsidRDefault="009D54A2">
      <w:pPr>
        <w:ind w:leftChars="1358" w:left="3259" w:firstLine="482"/>
        <w:rPr>
          <w:rFonts w:ascii="Times New Roman" w:hAnsi="Times New Roman" w:cs="Times New Roman"/>
          <w:b/>
          <w:bCs/>
        </w:rPr>
      </w:pPr>
      <w:r>
        <w:rPr>
          <w:rFonts w:ascii="Times New Roman" w:hAnsi="Times New Roman" w:cs="Times New Roman"/>
          <w:b/>
          <w:bCs/>
        </w:rPr>
        <w:t>法人代表签字或签章：</w:t>
      </w:r>
    </w:p>
    <w:p w:rsidR="00F56F66" w:rsidRDefault="00F56F66">
      <w:pPr>
        <w:ind w:leftChars="1358" w:left="3259" w:firstLine="482"/>
        <w:rPr>
          <w:rFonts w:ascii="Times New Roman" w:hAnsi="Times New Roman" w:cs="Times New Roman"/>
          <w:b/>
          <w:bCs/>
        </w:rPr>
      </w:pPr>
    </w:p>
    <w:p w:rsidR="00F56F66" w:rsidRDefault="009D54A2">
      <w:pPr>
        <w:ind w:leftChars="1358" w:left="3259" w:firstLine="482"/>
        <w:rPr>
          <w:rFonts w:ascii="Times New Roman" w:hAnsi="Times New Roman" w:cs="Times New Roman"/>
          <w:b/>
          <w:bCs/>
        </w:rPr>
      </w:pPr>
      <w:r>
        <w:rPr>
          <w:rFonts w:ascii="Times New Roman" w:hAnsi="Times New Roman" w:cs="Times New Roman"/>
          <w:b/>
          <w:bCs/>
        </w:rPr>
        <w:t>被授权人签字：</w:t>
      </w:r>
    </w:p>
    <w:p w:rsidR="00F56F66" w:rsidRDefault="00F56F66">
      <w:pPr>
        <w:ind w:leftChars="1358" w:left="3259" w:firstLine="482"/>
        <w:rPr>
          <w:rFonts w:ascii="Times New Roman" w:hAnsi="Times New Roman" w:cs="Times New Roman"/>
          <w:b/>
          <w:bCs/>
        </w:rPr>
      </w:pPr>
    </w:p>
    <w:p w:rsidR="00F56F66" w:rsidRDefault="009D54A2">
      <w:pPr>
        <w:ind w:leftChars="1358" w:left="3259" w:firstLine="482"/>
        <w:rPr>
          <w:rFonts w:ascii="Times New Roman" w:hAnsi="Times New Roman" w:cs="Times New Roman"/>
          <w:b/>
          <w:bCs/>
        </w:rPr>
      </w:pPr>
      <w:r>
        <w:rPr>
          <w:rFonts w:ascii="Times New Roman" w:hAnsi="Times New Roman" w:cs="Times New Roman"/>
          <w:b/>
          <w:bCs/>
        </w:rPr>
        <w:t>供应商名称（加盖公章）：</w:t>
      </w:r>
    </w:p>
    <w:p w:rsidR="00F56F66" w:rsidRDefault="009D54A2">
      <w:pPr>
        <w:ind w:leftChars="1358" w:left="3259" w:firstLine="482"/>
        <w:rPr>
          <w:rFonts w:ascii="Times New Roman" w:hAnsi="Times New Roman" w:cs="Times New Roman"/>
        </w:rPr>
      </w:pPr>
      <w:r>
        <w:rPr>
          <w:rFonts w:ascii="Times New Roman" w:hAnsi="Times New Roman" w:cs="Times New Roman"/>
          <w:b/>
          <w:bCs/>
        </w:rPr>
        <w:t>日期：</w:t>
      </w:r>
    </w:p>
    <w:p w:rsidR="00F56F66" w:rsidRDefault="00F56F66">
      <w:pPr>
        <w:ind w:left="720" w:rightChars="-20" w:right="-48" w:firstLine="480"/>
        <w:rPr>
          <w:rFonts w:ascii="Times New Roman" w:hAnsi="Times New Roman" w:cs="Times New Roman"/>
        </w:rPr>
      </w:pPr>
    </w:p>
    <w:p w:rsidR="00F56F66" w:rsidRDefault="009D54A2">
      <w:pPr>
        <w:pStyle w:val="-2"/>
        <w:ind w:firstLine="480"/>
        <w:rPr>
          <w:rFonts w:ascii="Times New Roman" w:hAnsi="Times New Roman" w:cs="Times New Roman"/>
        </w:rPr>
      </w:pPr>
      <w:r>
        <w:rPr>
          <w:rFonts w:ascii="Times New Roman" w:hAnsi="Times New Roman" w:cs="Times New Roman"/>
        </w:rPr>
        <w:t>后附：</w:t>
      </w:r>
      <w:r>
        <w:rPr>
          <w:rFonts w:ascii="Times New Roman" w:hAnsi="Times New Roman" w:cs="Times New Roman"/>
          <w:b/>
          <w:bCs/>
        </w:rPr>
        <w:t>（法人和被授权人身份证明复印件）</w:t>
      </w:r>
    </w:p>
    <w:p w:rsidR="00F56F66" w:rsidRDefault="009D54A2">
      <w:pPr>
        <w:pStyle w:val="-2"/>
        <w:ind w:firstLine="480"/>
        <w:rPr>
          <w:rFonts w:ascii="Times New Roman" w:hAnsi="Times New Roman" w:cs="Times New Roman"/>
        </w:rPr>
      </w:pPr>
      <w:r>
        <w:rPr>
          <w:rFonts w:ascii="Times New Roman" w:hAnsi="Times New Roman" w:cs="Times New Roman"/>
        </w:rPr>
        <w:t>被授权人姓名：</w:t>
      </w:r>
    </w:p>
    <w:p w:rsidR="00F56F66" w:rsidRDefault="009D54A2">
      <w:pPr>
        <w:pStyle w:val="-2"/>
        <w:ind w:firstLine="480"/>
        <w:rPr>
          <w:rFonts w:ascii="Times New Roman" w:hAnsi="Times New Roman" w:cs="Times New Roman"/>
        </w:rPr>
      </w:pPr>
      <w:r>
        <w:rPr>
          <w:rFonts w:ascii="Times New Roman" w:hAnsi="Times New Roman" w:cs="Times New Roman"/>
        </w:rPr>
        <w:t>职务：</w:t>
      </w:r>
    </w:p>
    <w:p w:rsidR="00F56F66" w:rsidRDefault="009D54A2">
      <w:pPr>
        <w:pStyle w:val="-2"/>
        <w:ind w:firstLine="480"/>
        <w:rPr>
          <w:rFonts w:ascii="Times New Roman" w:hAnsi="Times New Roman" w:cs="Times New Roman"/>
        </w:rPr>
      </w:pPr>
      <w:r>
        <w:rPr>
          <w:rFonts w:ascii="Times New Roman" w:hAnsi="Times New Roman" w:cs="Times New Roman"/>
        </w:rPr>
        <w:t>详细通信地址：</w:t>
      </w:r>
    </w:p>
    <w:p w:rsidR="00F56F66" w:rsidRDefault="009D54A2">
      <w:pPr>
        <w:pStyle w:val="-2"/>
        <w:ind w:firstLine="480"/>
        <w:rPr>
          <w:rFonts w:ascii="Times New Roman" w:hAnsi="Times New Roman" w:cs="Times New Roman"/>
        </w:rPr>
      </w:pPr>
      <w:r>
        <w:rPr>
          <w:rFonts w:ascii="Times New Roman" w:hAnsi="Times New Roman" w:cs="Times New Roman"/>
        </w:rPr>
        <w:t>邮政编码：</w:t>
      </w:r>
    </w:p>
    <w:p w:rsidR="00F56F66" w:rsidRDefault="009D54A2">
      <w:pPr>
        <w:pStyle w:val="-2"/>
        <w:ind w:firstLine="480"/>
        <w:rPr>
          <w:rFonts w:ascii="Times New Roman" w:hAnsi="Times New Roman" w:cs="Times New Roman"/>
        </w:rPr>
      </w:pPr>
      <w:r>
        <w:rPr>
          <w:rFonts w:ascii="Times New Roman" w:hAnsi="Times New Roman" w:cs="Times New Roman"/>
        </w:rPr>
        <w:t>传真：</w:t>
      </w:r>
    </w:p>
    <w:p w:rsidR="00F56F66" w:rsidRDefault="009D54A2">
      <w:pPr>
        <w:pStyle w:val="-2"/>
        <w:ind w:firstLine="480"/>
        <w:rPr>
          <w:rFonts w:ascii="Times New Roman" w:hAnsi="Times New Roman" w:cs="Times New Roman"/>
        </w:rPr>
      </w:pPr>
      <w:r>
        <w:rPr>
          <w:rFonts w:ascii="Times New Roman" w:hAnsi="Times New Roman" w:cs="Times New Roman"/>
        </w:rPr>
        <w:t>电话：</w:t>
      </w:r>
    </w:p>
    <w:p w:rsidR="00F56F66" w:rsidRDefault="009D54A2">
      <w:pPr>
        <w:widowControl/>
        <w:spacing w:line="240" w:lineRule="auto"/>
        <w:ind w:firstLine="480"/>
        <w:jc w:val="left"/>
        <w:rPr>
          <w:rFonts w:ascii="Times New Roman" w:hAnsi="Times New Roman" w:cs="Times New Roman"/>
        </w:rPr>
      </w:pPr>
      <w:r>
        <w:rPr>
          <w:rFonts w:ascii="Times New Roman" w:hAnsi="Times New Roman" w:cs="Times New Roman"/>
        </w:rPr>
        <w:br w:type="page"/>
      </w:r>
    </w:p>
    <w:p w:rsidR="00F56F66" w:rsidRDefault="009D54A2">
      <w:pPr>
        <w:pStyle w:val="af3"/>
        <w:numPr>
          <w:ilvl w:val="0"/>
          <w:numId w:val="9"/>
        </w:numPr>
        <w:ind w:firstLineChars="0"/>
        <w:rPr>
          <w:rFonts w:ascii="Times New Roman" w:hAnsi="Times New Roman"/>
        </w:rPr>
      </w:pPr>
      <w:bookmarkStart w:id="7" w:name="_Toc496859272"/>
      <w:r>
        <w:rPr>
          <w:rFonts w:ascii="Times New Roman" w:hAnsi="Times New Roman"/>
        </w:rPr>
        <w:lastRenderedPageBreak/>
        <w:t>法人或者其他组织的营业执照等证明文件</w:t>
      </w:r>
      <w:bookmarkEnd w:id="7"/>
    </w:p>
    <w:p w:rsidR="00F56F66" w:rsidRDefault="009D54A2">
      <w:pPr>
        <w:ind w:firstLine="480"/>
        <w:rPr>
          <w:rFonts w:ascii="Times New Roman" w:hAnsi="Times New Roman" w:cs="Times New Roman"/>
        </w:rPr>
      </w:pPr>
      <w:r>
        <w:rPr>
          <w:rFonts w:ascii="Times New Roman" w:hAnsi="Times New Roman" w:cs="Times New Roman"/>
        </w:rPr>
        <w:t>（供应商为企业的，提供营业执照复印件；供应商为事业单位的，提供事业单位法人证书复印件加盖公章）</w:t>
      </w:r>
    </w:p>
    <w:p w:rsidR="00F56F66" w:rsidRDefault="009D54A2">
      <w:pPr>
        <w:ind w:firstLine="480"/>
        <w:rPr>
          <w:rFonts w:ascii="Times New Roman" w:hAnsi="Times New Roman" w:cs="Times New Roman"/>
        </w:rPr>
      </w:pPr>
      <w:r>
        <w:rPr>
          <w:rFonts w:ascii="Times New Roman" w:hAnsi="Times New Roman" w:cs="Times New Roman"/>
        </w:rPr>
        <w:br w:type="page"/>
      </w:r>
    </w:p>
    <w:p w:rsidR="00F56F66" w:rsidRDefault="009D54A2">
      <w:pPr>
        <w:pStyle w:val="af3"/>
        <w:numPr>
          <w:ilvl w:val="0"/>
          <w:numId w:val="9"/>
        </w:numPr>
        <w:ind w:firstLineChars="0"/>
        <w:rPr>
          <w:rFonts w:ascii="Times New Roman" w:hAnsi="Times New Roman"/>
        </w:rPr>
      </w:pPr>
      <w:r>
        <w:rPr>
          <w:rFonts w:ascii="Times New Roman" w:hAnsi="Times New Roman" w:hint="eastAsia"/>
        </w:rPr>
        <w:lastRenderedPageBreak/>
        <w:t>资格声明书</w:t>
      </w:r>
    </w:p>
    <w:p w:rsidR="00F56F66" w:rsidRDefault="009D54A2">
      <w:pPr>
        <w:tabs>
          <w:tab w:val="left" w:pos="5580"/>
        </w:tabs>
        <w:ind w:firstLine="480"/>
      </w:pPr>
      <w:r>
        <w:t>致：</w:t>
      </w:r>
      <w:r>
        <w:rPr>
          <w:rFonts w:hint="eastAsia"/>
        </w:rPr>
        <w:t>中国科技发展基金会</w:t>
      </w:r>
    </w:p>
    <w:p w:rsidR="00F56F66" w:rsidRDefault="009D54A2">
      <w:pPr>
        <w:ind w:firstLine="480"/>
      </w:pPr>
      <w:r>
        <w:t>在参与本次项目</w:t>
      </w:r>
      <w:r>
        <w:rPr>
          <w:rFonts w:hint="eastAsia"/>
        </w:rPr>
        <w:t>申报</w:t>
      </w:r>
      <w:r>
        <w:t>中，我单位承诺：</w:t>
      </w:r>
    </w:p>
    <w:p w:rsidR="00F56F66" w:rsidRDefault="009D54A2">
      <w:pPr>
        <w:numPr>
          <w:ilvl w:val="0"/>
          <w:numId w:val="10"/>
        </w:numPr>
        <w:ind w:left="12" w:hangingChars="5" w:hanging="12"/>
      </w:pPr>
      <w:r>
        <w:t>具有良好的商业信誉和健全的财务会计制度；</w:t>
      </w:r>
    </w:p>
    <w:p w:rsidR="00F56F66" w:rsidRDefault="009D54A2" w:rsidP="00D32A16">
      <w:pPr>
        <w:numPr>
          <w:ilvl w:val="0"/>
          <w:numId w:val="10"/>
        </w:numPr>
        <w:ind w:left="653" w:hangingChars="272" w:hanging="653"/>
      </w:pPr>
      <w:r>
        <w:t>具有履行合同所必需的设备和专业技术能力；</w:t>
      </w:r>
    </w:p>
    <w:p w:rsidR="00F56F66" w:rsidRDefault="009D54A2" w:rsidP="00D32A16">
      <w:pPr>
        <w:numPr>
          <w:ilvl w:val="0"/>
          <w:numId w:val="10"/>
        </w:numPr>
        <w:ind w:left="653" w:hangingChars="272" w:hanging="653"/>
      </w:pPr>
      <w:r>
        <w:t>有依法缴纳税收和社会保障资金的良好记录；</w:t>
      </w:r>
    </w:p>
    <w:p w:rsidR="00F56F66" w:rsidRDefault="009D54A2" w:rsidP="00D32A16">
      <w:pPr>
        <w:numPr>
          <w:ilvl w:val="0"/>
          <w:numId w:val="10"/>
        </w:numPr>
        <w:ind w:left="653" w:hangingChars="272" w:hanging="653"/>
      </w:pPr>
      <w: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rsidR="00F56F66" w:rsidRDefault="009D54A2" w:rsidP="00D32A16">
      <w:pPr>
        <w:numPr>
          <w:ilvl w:val="0"/>
          <w:numId w:val="10"/>
        </w:numPr>
        <w:ind w:left="653" w:hangingChars="272" w:hanging="653"/>
      </w:pPr>
      <w:r>
        <w:t>我单位不存在为采购项目提供整体设计、规范编制或者项目管理、监理、检测等服务后，再参加该采购项目的其他采购活动的情形（单一来源采购项目除外）；</w:t>
      </w:r>
    </w:p>
    <w:p w:rsidR="00F56F66" w:rsidRDefault="009D54A2" w:rsidP="00D32A16">
      <w:pPr>
        <w:numPr>
          <w:ilvl w:val="0"/>
          <w:numId w:val="10"/>
        </w:numPr>
        <w:ind w:left="653" w:hangingChars="272" w:hanging="653"/>
      </w:pPr>
      <w:r>
        <w:t>与我单位存在</w:t>
      </w:r>
      <w:r>
        <w:t>“</w:t>
      </w:r>
      <w:r>
        <w:t>单位负责人为同一人或者存在直接控股、管理关系</w:t>
      </w:r>
      <w:r>
        <w:t>”</w:t>
      </w:r>
      <w:r>
        <w:t>的其他法人单位信息如下（</w:t>
      </w:r>
      <w:r>
        <w:rPr>
          <w:b/>
          <w:bCs/>
        </w:rPr>
        <w:t>如有，不论其是否参加</w:t>
      </w:r>
      <w:r>
        <w:rPr>
          <w:rFonts w:hint="eastAsia"/>
          <w:b/>
          <w:bCs/>
        </w:rPr>
        <w:t>本项目</w:t>
      </w:r>
      <w:r>
        <w:rPr>
          <w:b/>
          <w:bCs/>
        </w:rPr>
        <w:t>项下的采购活动均须填写</w:t>
      </w:r>
      <w:r>
        <w:t>）：</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F56F66">
        <w:trPr>
          <w:trHeight w:val="430"/>
          <w:jc w:val="center"/>
        </w:trPr>
        <w:tc>
          <w:tcPr>
            <w:tcW w:w="950" w:type="dxa"/>
            <w:vAlign w:val="center"/>
          </w:tcPr>
          <w:p w:rsidR="00F56F66" w:rsidRDefault="009D54A2">
            <w:pPr>
              <w:ind w:firstLineChars="0" w:firstLine="0"/>
            </w:pPr>
            <w:r>
              <w:t>序号</w:t>
            </w:r>
          </w:p>
        </w:tc>
        <w:tc>
          <w:tcPr>
            <w:tcW w:w="4574" w:type="dxa"/>
            <w:vAlign w:val="center"/>
          </w:tcPr>
          <w:p w:rsidR="00F56F66" w:rsidRDefault="009D54A2">
            <w:pPr>
              <w:ind w:firstLine="480"/>
              <w:jc w:val="center"/>
            </w:pPr>
            <w:r>
              <w:t>单位名称</w:t>
            </w:r>
          </w:p>
        </w:tc>
        <w:tc>
          <w:tcPr>
            <w:tcW w:w="2976" w:type="dxa"/>
            <w:vAlign w:val="center"/>
          </w:tcPr>
          <w:p w:rsidR="00F56F66" w:rsidRDefault="009D54A2">
            <w:pPr>
              <w:ind w:firstLine="480"/>
              <w:jc w:val="center"/>
            </w:pPr>
            <w:r>
              <w:t>相互关系</w:t>
            </w:r>
          </w:p>
        </w:tc>
      </w:tr>
      <w:tr w:rsidR="00F56F66">
        <w:trPr>
          <w:trHeight w:val="430"/>
          <w:jc w:val="center"/>
        </w:trPr>
        <w:tc>
          <w:tcPr>
            <w:tcW w:w="950" w:type="dxa"/>
            <w:vAlign w:val="center"/>
          </w:tcPr>
          <w:p w:rsidR="00F56F66" w:rsidRDefault="009D54A2">
            <w:pPr>
              <w:ind w:firstLineChars="0" w:firstLine="0"/>
            </w:pPr>
            <w:r>
              <w:t>1</w:t>
            </w:r>
          </w:p>
        </w:tc>
        <w:tc>
          <w:tcPr>
            <w:tcW w:w="4574" w:type="dxa"/>
            <w:vAlign w:val="center"/>
          </w:tcPr>
          <w:p w:rsidR="00F56F66" w:rsidRDefault="00F56F66">
            <w:pPr>
              <w:ind w:firstLine="480"/>
              <w:jc w:val="center"/>
            </w:pPr>
          </w:p>
        </w:tc>
        <w:tc>
          <w:tcPr>
            <w:tcW w:w="2976" w:type="dxa"/>
            <w:vAlign w:val="center"/>
          </w:tcPr>
          <w:p w:rsidR="00F56F66" w:rsidRDefault="00F56F66">
            <w:pPr>
              <w:ind w:firstLine="480"/>
              <w:jc w:val="center"/>
            </w:pPr>
          </w:p>
        </w:tc>
      </w:tr>
      <w:tr w:rsidR="00F56F66">
        <w:trPr>
          <w:trHeight w:val="430"/>
          <w:jc w:val="center"/>
        </w:trPr>
        <w:tc>
          <w:tcPr>
            <w:tcW w:w="950" w:type="dxa"/>
            <w:vAlign w:val="center"/>
          </w:tcPr>
          <w:p w:rsidR="00F56F66" w:rsidRDefault="009D54A2">
            <w:pPr>
              <w:ind w:firstLineChars="0" w:firstLine="0"/>
            </w:pPr>
            <w:r>
              <w:t>2</w:t>
            </w:r>
          </w:p>
        </w:tc>
        <w:tc>
          <w:tcPr>
            <w:tcW w:w="4574" w:type="dxa"/>
            <w:vAlign w:val="center"/>
          </w:tcPr>
          <w:p w:rsidR="00F56F66" w:rsidRDefault="00F56F66">
            <w:pPr>
              <w:ind w:firstLine="480"/>
              <w:jc w:val="center"/>
            </w:pPr>
          </w:p>
        </w:tc>
        <w:tc>
          <w:tcPr>
            <w:tcW w:w="2976" w:type="dxa"/>
            <w:vAlign w:val="center"/>
          </w:tcPr>
          <w:p w:rsidR="00F56F66" w:rsidRDefault="00F56F66">
            <w:pPr>
              <w:ind w:firstLine="480"/>
              <w:jc w:val="center"/>
            </w:pPr>
          </w:p>
        </w:tc>
      </w:tr>
      <w:tr w:rsidR="00F56F66">
        <w:trPr>
          <w:trHeight w:val="430"/>
          <w:jc w:val="center"/>
        </w:trPr>
        <w:tc>
          <w:tcPr>
            <w:tcW w:w="950" w:type="dxa"/>
            <w:vAlign w:val="center"/>
          </w:tcPr>
          <w:p w:rsidR="00F56F66" w:rsidRDefault="009D54A2">
            <w:pPr>
              <w:ind w:firstLineChars="0" w:firstLine="0"/>
            </w:pPr>
            <w:r>
              <w:t>…</w:t>
            </w:r>
          </w:p>
        </w:tc>
        <w:tc>
          <w:tcPr>
            <w:tcW w:w="4574" w:type="dxa"/>
            <w:vAlign w:val="center"/>
          </w:tcPr>
          <w:p w:rsidR="00F56F66" w:rsidRDefault="00F56F66">
            <w:pPr>
              <w:ind w:firstLine="480"/>
              <w:jc w:val="center"/>
            </w:pPr>
          </w:p>
        </w:tc>
        <w:tc>
          <w:tcPr>
            <w:tcW w:w="2976" w:type="dxa"/>
            <w:vAlign w:val="center"/>
          </w:tcPr>
          <w:p w:rsidR="00F56F66" w:rsidRDefault="00F56F66">
            <w:pPr>
              <w:ind w:firstLine="480"/>
              <w:jc w:val="center"/>
            </w:pPr>
          </w:p>
        </w:tc>
      </w:tr>
    </w:tbl>
    <w:p w:rsidR="00F56F66" w:rsidRDefault="00F56F66">
      <w:pPr>
        <w:ind w:firstLine="480"/>
      </w:pPr>
    </w:p>
    <w:p w:rsidR="00F56F66" w:rsidRDefault="009D54A2">
      <w:pPr>
        <w:ind w:firstLineChars="0" w:firstLine="0"/>
      </w:pPr>
      <w:r>
        <w:rPr>
          <w:rFonts w:hint="eastAsia"/>
        </w:rPr>
        <w:t>我单位已仔细阅读上述条款，</w:t>
      </w:r>
      <w:r>
        <w:t>上述声明真实有效，否则我方负全部责任。</w:t>
      </w:r>
    </w:p>
    <w:p w:rsidR="00F56F66" w:rsidRDefault="00F56F66">
      <w:pPr>
        <w:ind w:firstLine="480"/>
      </w:pPr>
    </w:p>
    <w:p w:rsidR="00F56F66" w:rsidRDefault="009D54A2">
      <w:pPr>
        <w:autoSpaceDE w:val="0"/>
        <w:autoSpaceDN w:val="0"/>
        <w:adjustRightInd w:val="0"/>
        <w:snapToGrid w:val="0"/>
        <w:spacing w:before="25" w:after="25"/>
        <w:ind w:firstLineChars="0" w:firstLine="0"/>
        <w:rPr>
          <w:lang w:val="zh-CN"/>
        </w:rPr>
      </w:pPr>
      <w:r>
        <w:rPr>
          <w:rFonts w:hint="eastAsia"/>
        </w:rPr>
        <w:t>供应商</w:t>
      </w:r>
      <w:r>
        <w:t>名称（加盖公章）</w:t>
      </w:r>
      <w:r>
        <w:rPr>
          <w:lang w:val="zh-CN"/>
        </w:rPr>
        <w:t>：</w:t>
      </w:r>
      <w:r>
        <w:rPr>
          <w:lang w:val="zh-CN"/>
        </w:rPr>
        <w:t xml:space="preserve">    ____________</w:t>
      </w:r>
    </w:p>
    <w:p w:rsidR="00F56F66" w:rsidRDefault="009D54A2">
      <w:pPr>
        <w:ind w:firstLineChars="0" w:firstLine="0"/>
      </w:pPr>
      <w:r>
        <w:rPr>
          <w:szCs w:val="20"/>
        </w:rPr>
        <w:t>日期：</w:t>
      </w:r>
      <w:r>
        <w:rPr>
          <w:szCs w:val="20"/>
        </w:rPr>
        <w:t>_____</w:t>
      </w:r>
      <w:r>
        <w:rPr>
          <w:szCs w:val="20"/>
        </w:rPr>
        <w:t>年</w:t>
      </w:r>
      <w:r>
        <w:rPr>
          <w:szCs w:val="20"/>
        </w:rPr>
        <w:t>______</w:t>
      </w:r>
      <w:r>
        <w:rPr>
          <w:szCs w:val="20"/>
        </w:rPr>
        <w:t>月</w:t>
      </w:r>
      <w:r>
        <w:rPr>
          <w:szCs w:val="20"/>
        </w:rPr>
        <w:t>______</w:t>
      </w:r>
      <w:r>
        <w:rPr>
          <w:szCs w:val="20"/>
        </w:rPr>
        <w:t>日</w:t>
      </w:r>
      <w:r>
        <w:rPr>
          <w:szCs w:val="20"/>
        </w:rPr>
        <w:t xml:space="preserve"> </w:t>
      </w:r>
    </w:p>
    <w:p w:rsidR="00F56F66" w:rsidRDefault="00F56F66">
      <w:pPr>
        <w:ind w:firstLine="480"/>
      </w:pPr>
    </w:p>
    <w:p w:rsidR="00F56F66" w:rsidRDefault="00F56F66">
      <w:pPr>
        <w:pStyle w:val="2-"/>
        <w:numPr>
          <w:ilvl w:val="0"/>
          <w:numId w:val="0"/>
        </w:numPr>
        <w:jc w:val="center"/>
        <w:rPr>
          <w:rFonts w:ascii="Times New Roman" w:hAnsi="Times New Roman" w:cs="Times New Roman"/>
          <w:sz w:val="48"/>
        </w:rPr>
      </w:pPr>
    </w:p>
    <w:p w:rsidR="00F56F66" w:rsidRDefault="00F56F66">
      <w:pPr>
        <w:pStyle w:val="2-"/>
        <w:numPr>
          <w:ilvl w:val="0"/>
          <w:numId w:val="0"/>
        </w:numPr>
        <w:jc w:val="center"/>
        <w:rPr>
          <w:rFonts w:ascii="Times New Roman" w:hAnsi="Times New Roman" w:cs="Times New Roman"/>
          <w:sz w:val="48"/>
        </w:rPr>
      </w:pPr>
    </w:p>
    <w:p w:rsidR="00F56F66" w:rsidRDefault="009D54A2">
      <w:pPr>
        <w:pStyle w:val="2-"/>
        <w:numPr>
          <w:ilvl w:val="0"/>
          <w:numId w:val="0"/>
        </w:numPr>
        <w:jc w:val="center"/>
        <w:rPr>
          <w:rFonts w:ascii="Times New Roman" w:hAnsi="Times New Roman" w:cs="Times New Roman"/>
          <w:sz w:val="48"/>
        </w:rPr>
      </w:pPr>
      <w:r>
        <w:rPr>
          <w:rFonts w:ascii="Times New Roman" w:hAnsi="Times New Roman" w:cs="Times New Roman"/>
          <w:sz w:val="48"/>
        </w:rPr>
        <w:t>项目申报书（格式）</w:t>
      </w:r>
    </w:p>
    <w:p w:rsidR="00F56F66" w:rsidRDefault="00F56F66">
      <w:pPr>
        <w:snapToGrid w:val="0"/>
        <w:spacing w:line="480" w:lineRule="auto"/>
        <w:ind w:left="1915" w:firstLine="480"/>
        <w:rPr>
          <w:rFonts w:ascii="Times New Roman" w:hAnsi="Times New Roman" w:cs="Times New Roman"/>
        </w:rPr>
      </w:pPr>
    </w:p>
    <w:p w:rsidR="00F56F66" w:rsidRDefault="00F56F66">
      <w:pPr>
        <w:snapToGrid w:val="0"/>
        <w:spacing w:line="480" w:lineRule="auto"/>
        <w:ind w:left="1915" w:firstLine="480"/>
        <w:rPr>
          <w:rFonts w:ascii="Times New Roman" w:hAnsi="Times New Roman" w:cs="Times New Roman"/>
        </w:rPr>
      </w:pPr>
    </w:p>
    <w:p w:rsidR="00F56F66" w:rsidRDefault="00F56F66">
      <w:pPr>
        <w:snapToGrid w:val="0"/>
        <w:spacing w:line="480" w:lineRule="auto"/>
        <w:ind w:left="1915" w:firstLine="480"/>
        <w:rPr>
          <w:rFonts w:ascii="Times New Roman" w:hAnsi="Times New Roman" w:cs="Times New Roman"/>
        </w:rPr>
      </w:pPr>
    </w:p>
    <w:p w:rsidR="00F56F66" w:rsidRDefault="00F56F66">
      <w:pPr>
        <w:pStyle w:val="6"/>
        <w:ind w:firstLine="482"/>
        <w:rPr>
          <w:rFonts w:ascii="Times New Roman" w:hAnsi="Times New Roman"/>
        </w:rPr>
      </w:pPr>
    </w:p>
    <w:p w:rsidR="00F56F66" w:rsidRDefault="00F56F66">
      <w:pPr>
        <w:ind w:firstLine="480"/>
        <w:rPr>
          <w:rFonts w:ascii="Times New Roman" w:hAnsi="Times New Roman" w:cs="Times New Roman"/>
        </w:rPr>
      </w:pPr>
    </w:p>
    <w:p w:rsidR="00F56F66" w:rsidRDefault="00F56F66">
      <w:pPr>
        <w:pStyle w:val="6"/>
        <w:ind w:firstLine="482"/>
        <w:rPr>
          <w:rFonts w:ascii="Times New Roman" w:hAnsi="Times New Roman"/>
        </w:rPr>
      </w:pPr>
    </w:p>
    <w:p w:rsidR="00F56F66" w:rsidRDefault="00F56F66">
      <w:pPr>
        <w:ind w:firstLine="480"/>
        <w:rPr>
          <w:rFonts w:ascii="Times New Roman" w:hAnsi="Times New Roman" w:cs="Times New Roman"/>
        </w:rPr>
      </w:pPr>
    </w:p>
    <w:p w:rsidR="00F56F66" w:rsidRDefault="00F56F66">
      <w:pPr>
        <w:pStyle w:val="6"/>
        <w:ind w:firstLine="482"/>
      </w:pPr>
    </w:p>
    <w:p w:rsidR="00F56F66" w:rsidRDefault="00F56F66">
      <w:pPr>
        <w:snapToGrid w:val="0"/>
        <w:spacing w:line="480" w:lineRule="auto"/>
        <w:ind w:left="1915" w:firstLine="480"/>
        <w:rPr>
          <w:rFonts w:ascii="Times New Roman" w:hAnsi="Times New Roman" w:cs="Times New Roman"/>
        </w:rPr>
      </w:pPr>
    </w:p>
    <w:p w:rsidR="00F56F66" w:rsidRDefault="00F56F66">
      <w:pPr>
        <w:snapToGrid w:val="0"/>
        <w:spacing w:line="480" w:lineRule="auto"/>
        <w:ind w:left="1915" w:firstLine="480"/>
        <w:rPr>
          <w:rFonts w:ascii="Times New Roman" w:hAnsi="Times New Roman" w:cs="Times New Roman"/>
        </w:rPr>
      </w:pPr>
    </w:p>
    <w:p w:rsidR="00F56F66" w:rsidRDefault="009D54A2">
      <w:pPr>
        <w:snapToGrid w:val="0"/>
        <w:spacing w:line="480" w:lineRule="auto"/>
        <w:ind w:firstLine="643"/>
        <w:jc w:val="left"/>
        <w:rPr>
          <w:rFonts w:eastAsia="仿宋_GB2312"/>
          <w:sz w:val="32"/>
          <w:szCs w:val="32"/>
          <w:u w:val="single"/>
        </w:rPr>
      </w:pPr>
      <w:r>
        <w:rPr>
          <w:rFonts w:eastAsia="仿宋_GB2312" w:hint="eastAsia"/>
          <w:b/>
          <w:sz w:val="32"/>
          <w:szCs w:val="32"/>
        </w:rPr>
        <w:t>项目名称</w:t>
      </w:r>
      <w:r>
        <w:rPr>
          <w:rFonts w:eastAsia="仿宋_GB2312" w:hint="eastAsia"/>
          <w:sz w:val="32"/>
          <w:szCs w:val="32"/>
        </w:rPr>
        <w:t>：</w:t>
      </w:r>
      <w:r>
        <w:rPr>
          <w:rFonts w:eastAsia="仿宋_GB2312" w:hint="eastAsia"/>
          <w:sz w:val="32"/>
          <w:szCs w:val="32"/>
          <w:u w:val="single"/>
        </w:rPr>
        <w:t xml:space="preserve">                        </w:t>
      </w:r>
    </w:p>
    <w:p w:rsidR="00F56F66" w:rsidRDefault="00F56F66">
      <w:pPr>
        <w:snapToGrid w:val="0"/>
        <w:spacing w:line="480" w:lineRule="auto"/>
        <w:ind w:firstLine="643"/>
        <w:jc w:val="left"/>
        <w:rPr>
          <w:rFonts w:eastAsia="仿宋_GB2312"/>
          <w:b/>
          <w:sz w:val="32"/>
          <w:szCs w:val="32"/>
        </w:rPr>
      </w:pPr>
    </w:p>
    <w:p w:rsidR="00F56F66" w:rsidRDefault="009D54A2">
      <w:pPr>
        <w:snapToGrid w:val="0"/>
        <w:spacing w:line="480" w:lineRule="auto"/>
        <w:ind w:firstLine="643"/>
        <w:jc w:val="left"/>
        <w:rPr>
          <w:rFonts w:eastAsia="仿宋_GB2312"/>
          <w:sz w:val="32"/>
          <w:szCs w:val="32"/>
          <w:u w:val="single"/>
        </w:rPr>
      </w:pPr>
      <w:r>
        <w:rPr>
          <w:rFonts w:eastAsia="仿宋_GB2312" w:hint="eastAsia"/>
          <w:b/>
          <w:sz w:val="32"/>
          <w:szCs w:val="32"/>
        </w:rPr>
        <w:t>供应商名称：</w:t>
      </w:r>
      <w:r>
        <w:rPr>
          <w:rFonts w:eastAsia="仿宋_GB2312" w:hint="eastAsia"/>
          <w:sz w:val="32"/>
          <w:szCs w:val="32"/>
          <w:u w:val="single"/>
        </w:rPr>
        <w:t xml:space="preserve">                      </w:t>
      </w:r>
      <w:r>
        <w:rPr>
          <w:rFonts w:eastAsia="仿宋_GB2312" w:hint="eastAsia"/>
          <w:sz w:val="32"/>
          <w:szCs w:val="32"/>
          <w:u w:val="single"/>
        </w:rPr>
        <w:t>（加盖公章）</w:t>
      </w:r>
    </w:p>
    <w:p w:rsidR="00F56F66" w:rsidRDefault="00F56F66">
      <w:pPr>
        <w:snapToGrid w:val="0"/>
        <w:spacing w:line="480" w:lineRule="auto"/>
        <w:ind w:firstLine="643"/>
        <w:jc w:val="left"/>
        <w:rPr>
          <w:rFonts w:eastAsia="仿宋_GB2312"/>
          <w:b/>
          <w:sz w:val="32"/>
        </w:rPr>
      </w:pPr>
    </w:p>
    <w:p w:rsidR="00F56F66" w:rsidRDefault="009D54A2">
      <w:pPr>
        <w:snapToGrid w:val="0"/>
        <w:spacing w:line="480" w:lineRule="auto"/>
        <w:ind w:firstLine="643"/>
        <w:jc w:val="left"/>
        <w:rPr>
          <w:rFonts w:eastAsia="仿宋_GB2312"/>
          <w:bCs/>
          <w:sz w:val="32"/>
          <w:u w:val="single"/>
        </w:rPr>
      </w:pPr>
      <w:r>
        <w:rPr>
          <w:rFonts w:eastAsia="仿宋_GB2312" w:hint="eastAsia"/>
          <w:b/>
          <w:sz w:val="32"/>
        </w:rPr>
        <w:t>日期</w:t>
      </w:r>
      <w:r>
        <w:rPr>
          <w:rFonts w:eastAsia="仿宋_GB2312" w:hint="eastAsia"/>
          <w:sz w:val="32"/>
        </w:rPr>
        <w:t>：</w:t>
      </w:r>
      <w:r>
        <w:rPr>
          <w:rFonts w:eastAsia="仿宋_GB2312" w:hint="eastAsia"/>
          <w:sz w:val="32"/>
          <w:szCs w:val="32"/>
          <w:u w:val="single"/>
        </w:rPr>
        <w:t xml:space="preserve">                            </w:t>
      </w:r>
    </w:p>
    <w:p w:rsidR="00F56F66" w:rsidRDefault="009D54A2">
      <w:pPr>
        <w:ind w:firstLine="480"/>
        <w:rPr>
          <w:rFonts w:ascii="Times New Roman" w:hAnsi="Times New Roman" w:cs="Times New Roman"/>
        </w:rPr>
      </w:pPr>
      <w:r>
        <w:rPr>
          <w:rFonts w:ascii="Times New Roman" w:hAnsi="Times New Roman" w:cs="Times New Roman"/>
        </w:rPr>
        <w:br w:type="page"/>
      </w:r>
    </w:p>
    <w:p w:rsidR="00F56F66" w:rsidRDefault="00F56F66">
      <w:pPr>
        <w:ind w:firstLine="480"/>
        <w:rPr>
          <w:rFonts w:ascii="Times New Roman" w:hAnsi="Times New Roman" w:cs="Times New Roman"/>
        </w:rPr>
      </w:pPr>
    </w:p>
    <w:p w:rsidR="00F56F66" w:rsidRDefault="009D54A2">
      <w:pPr>
        <w:ind w:firstLine="482"/>
        <w:jc w:val="center"/>
        <w:rPr>
          <w:rFonts w:ascii="Times New Roman" w:hAnsi="Times New Roman" w:cs="Times New Roman"/>
          <w:b/>
        </w:rPr>
      </w:pPr>
      <w:r>
        <w:rPr>
          <w:rFonts w:ascii="Times New Roman" w:hAnsi="Times New Roman" w:cs="Times New Roman"/>
          <w:b/>
        </w:rPr>
        <w:t>项目申报书目录</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申报单位基本情况</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服务报价情况</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服务能力及经验业绩</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技术响应方案</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措施方案</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基础保障及项目团队情况</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预期成果</w:t>
      </w:r>
    </w:p>
    <w:p w:rsidR="00F56F66" w:rsidRDefault="009D54A2">
      <w:pPr>
        <w:pStyle w:val="21"/>
        <w:numPr>
          <w:ilvl w:val="0"/>
          <w:numId w:val="11"/>
        </w:numPr>
        <w:ind w:firstLineChars="0"/>
        <w:rPr>
          <w:rFonts w:ascii="Times New Roman" w:hAnsi="Times New Roman" w:cs="Times New Roman"/>
        </w:rPr>
      </w:pPr>
      <w:r>
        <w:rPr>
          <w:rFonts w:ascii="Times New Roman" w:hAnsi="Times New Roman" w:cs="Times New Roman"/>
        </w:rPr>
        <w:t>其他参与评审的资料</w:t>
      </w:r>
      <w:r>
        <w:rPr>
          <w:rFonts w:ascii="Times New Roman" w:hAnsi="Times New Roman" w:cs="Times New Roman"/>
        </w:rPr>
        <w:br w:type="page"/>
      </w: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lastRenderedPageBreak/>
        <w:t>申报单位基本情况</w:t>
      </w:r>
    </w:p>
    <w:p w:rsidR="00F56F66" w:rsidRDefault="00F56F66">
      <w:pPr>
        <w:ind w:firstLine="480"/>
        <w:rPr>
          <w:rFonts w:ascii="Times New Roman" w:hAnsi="Times New Roman" w:cs="Times New Roman"/>
        </w:rPr>
      </w:pPr>
    </w:p>
    <w:tbl>
      <w:tblPr>
        <w:tblStyle w:val="ac"/>
        <w:tblW w:w="8522" w:type="dxa"/>
        <w:jc w:val="center"/>
        <w:tblLayout w:type="fixed"/>
        <w:tblLook w:val="04A0" w:firstRow="1" w:lastRow="0" w:firstColumn="1" w:lastColumn="0" w:noHBand="0" w:noVBand="1"/>
      </w:tblPr>
      <w:tblGrid>
        <w:gridCol w:w="2130"/>
        <w:gridCol w:w="2130"/>
        <w:gridCol w:w="1815"/>
        <w:gridCol w:w="2447"/>
      </w:tblGrid>
      <w:tr w:rsidR="00F56F66">
        <w:trPr>
          <w:trHeight w:val="708"/>
          <w:jc w:val="center"/>
        </w:trPr>
        <w:tc>
          <w:tcPr>
            <w:tcW w:w="2130" w:type="dxa"/>
            <w:vAlign w:val="center"/>
          </w:tcPr>
          <w:p w:rsidR="00F56F66" w:rsidRDefault="009D54A2">
            <w:pPr>
              <w:ind w:firstLine="480"/>
              <w:rPr>
                <w:rFonts w:ascii="Times New Roman" w:hAnsi="Times New Roman" w:cs="Times New Roman"/>
                <w:b/>
                <w:bCs/>
                <w:szCs w:val="24"/>
              </w:rPr>
            </w:pPr>
            <w:r>
              <w:rPr>
                <w:rFonts w:ascii="Times New Roman" w:hAnsi="Times New Roman" w:cs="Times New Roman"/>
                <w:bCs/>
                <w:szCs w:val="24"/>
              </w:rPr>
              <w:t>单位名称</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单位性质</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jc w:val="center"/>
        </w:trPr>
        <w:tc>
          <w:tcPr>
            <w:tcW w:w="2130" w:type="dxa"/>
            <w:vAlign w:val="center"/>
          </w:tcPr>
          <w:p w:rsidR="00F56F66" w:rsidRDefault="009D54A2">
            <w:pPr>
              <w:ind w:firstLine="480"/>
              <w:rPr>
                <w:rFonts w:ascii="Times New Roman" w:hAnsi="Times New Roman" w:cs="Times New Roman"/>
                <w:b/>
                <w:bCs/>
                <w:szCs w:val="24"/>
              </w:rPr>
            </w:pPr>
            <w:r>
              <w:rPr>
                <w:rFonts w:ascii="Times New Roman" w:hAnsi="Times New Roman" w:cs="Times New Roman"/>
                <w:bCs/>
                <w:szCs w:val="24"/>
              </w:rPr>
              <w:t>单位地址</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统一社会</w:t>
            </w:r>
            <w:r>
              <w:rPr>
                <w:rFonts w:ascii="Times New Roman" w:hAnsi="Times New Roman" w:cs="Times New Roman"/>
                <w:bCs/>
                <w:szCs w:val="24"/>
              </w:rPr>
              <w:br/>
            </w:r>
            <w:r>
              <w:rPr>
                <w:rFonts w:ascii="Times New Roman" w:hAnsi="Times New Roman" w:cs="Times New Roman"/>
                <w:bCs/>
                <w:szCs w:val="24"/>
              </w:rPr>
              <w:t>信用代码</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trHeight w:val="648"/>
          <w:jc w:val="center"/>
        </w:trPr>
        <w:tc>
          <w:tcPr>
            <w:tcW w:w="2130"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法定代表人</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授权代表</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trHeight w:val="655"/>
          <w:jc w:val="center"/>
        </w:trPr>
        <w:tc>
          <w:tcPr>
            <w:tcW w:w="2130"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项目负责人</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职称</w:t>
            </w:r>
            <w:r>
              <w:rPr>
                <w:rFonts w:ascii="Times New Roman" w:hAnsi="Times New Roman" w:cs="Times New Roman"/>
                <w:bCs/>
                <w:szCs w:val="24"/>
              </w:rPr>
              <w:t>/</w:t>
            </w:r>
            <w:r>
              <w:rPr>
                <w:rFonts w:ascii="Times New Roman" w:hAnsi="Times New Roman" w:cs="Times New Roman"/>
                <w:bCs/>
                <w:szCs w:val="24"/>
              </w:rPr>
              <w:t>职务</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trHeight w:val="622"/>
          <w:jc w:val="center"/>
        </w:trPr>
        <w:tc>
          <w:tcPr>
            <w:tcW w:w="2130" w:type="dxa"/>
            <w:vAlign w:val="center"/>
          </w:tcPr>
          <w:p w:rsidR="00F56F66" w:rsidRDefault="009D54A2">
            <w:pPr>
              <w:ind w:firstLine="480"/>
              <w:rPr>
                <w:rFonts w:ascii="Times New Roman" w:hAnsi="Times New Roman" w:cs="Times New Roman"/>
                <w:b/>
                <w:bCs/>
                <w:szCs w:val="24"/>
              </w:rPr>
            </w:pPr>
            <w:r>
              <w:rPr>
                <w:rFonts w:ascii="Times New Roman" w:hAnsi="Times New Roman" w:cs="Times New Roman"/>
                <w:bCs/>
                <w:szCs w:val="24"/>
              </w:rPr>
              <w:t>办公电话</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移动电话</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trHeight w:val="731"/>
          <w:jc w:val="center"/>
        </w:trPr>
        <w:tc>
          <w:tcPr>
            <w:tcW w:w="2130" w:type="dxa"/>
            <w:vAlign w:val="center"/>
          </w:tcPr>
          <w:p w:rsidR="00F56F66" w:rsidRDefault="009D54A2">
            <w:pPr>
              <w:ind w:firstLine="480"/>
              <w:rPr>
                <w:rFonts w:ascii="Times New Roman" w:hAnsi="Times New Roman" w:cs="Times New Roman"/>
                <w:b/>
                <w:bCs/>
                <w:szCs w:val="24"/>
              </w:rPr>
            </w:pPr>
            <w:r>
              <w:rPr>
                <w:rFonts w:ascii="Times New Roman" w:hAnsi="Times New Roman" w:cs="Times New Roman"/>
                <w:bCs/>
                <w:szCs w:val="24"/>
              </w:rPr>
              <w:t>电子邮件</w:t>
            </w:r>
          </w:p>
        </w:tc>
        <w:tc>
          <w:tcPr>
            <w:tcW w:w="2130" w:type="dxa"/>
          </w:tcPr>
          <w:p w:rsidR="00F56F66" w:rsidRDefault="00F56F66">
            <w:pPr>
              <w:pStyle w:val="11"/>
              <w:ind w:firstLineChars="0" w:firstLine="0"/>
              <w:rPr>
                <w:rFonts w:ascii="Times New Roman" w:hAnsi="Times New Roman" w:cs="Times New Roman"/>
                <w:b/>
                <w:bCs/>
                <w:szCs w:val="24"/>
              </w:rPr>
            </w:pPr>
          </w:p>
        </w:tc>
        <w:tc>
          <w:tcPr>
            <w:tcW w:w="1815" w:type="dxa"/>
            <w:vAlign w:val="center"/>
          </w:tcPr>
          <w:p w:rsidR="00F56F66" w:rsidRDefault="009D54A2">
            <w:pPr>
              <w:ind w:firstLineChars="0" w:firstLine="0"/>
              <w:jc w:val="center"/>
              <w:rPr>
                <w:rFonts w:ascii="Times New Roman" w:hAnsi="Times New Roman" w:cs="Times New Roman"/>
                <w:b/>
                <w:bCs/>
                <w:szCs w:val="24"/>
              </w:rPr>
            </w:pPr>
            <w:r>
              <w:rPr>
                <w:rFonts w:ascii="Times New Roman" w:hAnsi="Times New Roman" w:cs="Times New Roman"/>
                <w:bCs/>
                <w:szCs w:val="24"/>
              </w:rPr>
              <w:t>传</w:t>
            </w:r>
            <w:r>
              <w:rPr>
                <w:rFonts w:ascii="Times New Roman" w:hAnsi="Times New Roman" w:cs="Times New Roman"/>
                <w:bCs/>
                <w:szCs w:val="24"/>
              </w:rPr>
              <w:t xml:space="preserve">   </w:t>
            </w:r>
            <w:r>
              <w:rPr>
                <w:rFonts w:ascii="Times New Roman" w:hAnsi="Times New Roman" w:cs="Times New Roman"/>
                <w:bCs/>
                <w:szCs w:val="24"/>
              </w:rPr>
              <w:t>真</w:t>
            </w:r>
          </w:p>
        </w:tc>
        <w:tc>
          <w:tcPr>
            <w:tcW w:w="2447" w:type="dxa"/>
          </w:tcPr>
          <w:p w:rsidR="00F56F66" w:rsidRDefault="00F56F66">
            <w:pPr>
              <w:pStyle w:val="11"/>
              <w:ind w:firstLineChars="0" w:firstLine="0"/>
              <w:rPr>
                <w:rFonts w:ascii="Times New Roman" w:hAnsi="Times New Roman" w:cs="Times New Roman"/>
                <w:b/>
                <w:bCs/>
                <w:szCs w:val="24"/>
              </w:rPr>
            </w:pPr>
          </w:p>
        </w:tc>
      </w:tr>
      <w:tr w:rsidR="00F56F66">
        <w:trPr>
          <w:trHeight w:val="3629"/>
          <w:jc w:val="center"/>
        </w:trPr>
        <w:tc>
          <w:tcPr>
            <w:tcW w:w="2130" w:type="dxa"/>
            <w:vAlign w:val="center"/>
          </w:tcPr>
          <w:p w:rsidR="00F56F66" w:rsidRDefault="009D54A2">
            <w:pPr>
              <w:ind w:firstLine="480"/>
              <w:rPr>
                <w:rFonts w:ascii="Times New Roman" w:hAnsi="Times New Roman" w:cs="Times New Roman"/>
                <w:b/>
                <w:bCs/>
                <w:szCs w:val="24"/>
              </w:rPr>
            </w:pPr>
            <w:r>
              <w:rPr>
                <w:rFonts w:ascii="Times New Roman" w:hAnsi="Times New Roman" w:cs="Times New Roman"/>
                <w:bCs/>
                <w:szCs w:val="24"/>
              </w:rPr>
              <w:t>单位简介</w:t>
            </w:r>
          </w:p>
        </w:tc>
        <w:tc>
          <w:tcPr>
            <w:tcW w:w="6392" w:type="dxa"/>
            <w:gridSpan w:val="3"/>
          </w:tcPr>
          <w:p w:rsidR="00F56F66" w:rsidRDefault="00F56F66">
            <w:pPr>
              <w:pStyle w:val="11"/>
              <w:ind w:firstLineChars="0" w:firstLine="0"/>
              <w:rPr>
                <w:rFonts w:ascii="Times New Roman" w:hAnsi="Times New Roman" w:cs="Times New Roman"/>
                <w:b/>
                <w:bCs/>
                <w:szCs w:val="24"/>
              </w:rPr>
            </w:pPr>
          </w:p>
        </w:tc>
      </w:tr>
      <w:tr w:rsidR="00F56F66">
        <w:trPr>
          <w:trHeight w:val="4216"/>
          <w:jc w:val="center"/>
        </w:trPr>
        <w:tc>
          <w:tcPr>
            <w:tcW w:w="2130" w:type="dxa"/>
            <w:vAlign w:val="center"/>
          </w:tcPr>
          <w:p w:rsidR="00F56F66" w:rsidRDefault="009D54A2">
            <w:pPr>
              <w:ind w:firstLine="480"/>
              <w:rPr>
                <w:rFonts w:ascii="Times New Roman" w:hAnsi="Times New Roman" w:cs="Times New Roman"/>
                <w:szCs w:val="24"/>
              </w:rPr>
            </w:pPr>
            <w:r>
              <w:rPr>
                <w:rFonts w:ascii="Times New Roman" w:hAnsi="Times New Roman" w:cs="Times New Roman"/>
                <w:szCs w:val="24"/>
              </w:rPr>
              <w:t>相关资质</w:t>
            </w:r>
            <w:r>
              <w:rPr>
                <w:rFonts w:ascii="Times New Roman" w:hAnsi="Times New Roman" w:cs="Times New Roman"/>
                <w:szCs w:val="24"/>
              </w:rPr>
              <w:br/>
            </w:r>
          </w:p>
        </w:tc>
        <w:tc>
          <w:tcPr>
            <w:tcW w:w="6392" w:type="dxa"/>
            <w:gridSpan w:val="3"/>
          </w:tcPr>
          <w:p w:rsidR="00F56F66" w:rsidRDefault="009D54A2">
            <w:pPr>
              <w:pStyle w:val="11"/>
              <w:ind w:firstLineChars="0" w:firstLine="0"/>
              <w:rPr>
                <w:rFonts w:ascii="Times New Roman" w:hAnsi="Times New Roman" w:cs="Times New Roman"/>
                <w:b/>
                <w:bCs/>
                <w:szCs w:val="24"/>
              </w:rPr>
            </w:pPr>
            <w:r>
              <w:rPr>
                <w:rFonts w:ascii="Times New Roman" w:hAnsi="Times New Roman" w:cs="Times New Roman"/>
                <w:bCs/>
                <w:szCs w:val="24"/>
              </w:rPr>
              <w:t>（请填写有助于申报单位通过申报评审的各类资质、证明，此处需文字表述，证明材料可另附页。）</w:t>
            </w:r>
          </w:p>
        </w:tc>
      </w:tr>
    </w:tbl>
    <w:p w:rsidR="00F56F66" w:rsidRDefault="009D54A2">
      <w:pPr>
        <w:pStyle w:val="11"/>
        <w:ind w:leftChars="200" w:left="480" w:firstLineChars="0" w:firstLine="0"/>
        <w:rPr>
          <w:rFonts w:ascii="Times New Roman" w:hAnsi="Times New Roman" w:cs="Times New Roman"/>
          <w:b/>
          <w:bCs/>
        </w:rPr>
      </w:pPr>
      <w:r>
        <w:rPr>
          <w:rFonts w:ascii="Times New Roman" w:hAnsi="Times New Roman" w:cs="Times New Roman"/>
          <w:b/>
          <w:bCs/>
        </w:rPr>
        <w:br w:type="page"/>
      </w: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lastRenderedPageBreak/>
        <w:t>报价情况</w:t>
      </w:r>
    </w:p>
    <w:p w:rsidR="00F56F66" w:rsidRDefault="00F56F66">
      <w:pPr>
        <w:pStyle w:val="11"/>
        <w:ind w:firstLineChars="0" w:firstLine="0"/>
        <w:rPr>
          <w:rFonts w:ascii="Times New Roman" w:hAnsi="Times New Roman" w:cs="Times New Roman"/>
        </w:rPr>
      </w:pPr>
    </w:p>
    <w:tbl>
      <w:tblPr>
        <w:tblStyle w:val="ac"/>
        <w:tblW w:w="8519" w:type="dxa"/>
        <w:tblLayout w:type="fixed"/>
        <w:tblLook w:val="04A0" w:firstRow="1" w:lastRow="0" w:firstColumn="1" w:lastColumn="0" w:noHBand="0" w:noVBand="1"/>
      </w:tblPr>
      <w:tblGrid>
        <w:gridCol w:w="945"/>
        <w:gridCol w:w="2566"/>
        <w:gridCol w:w="1150"/>
        <w:gridCol w:w="2161"/>
        <w:gridCol w:w="1697"/>
      </w:tblGrid>
      <w:tr w:rsidR="00F56F66">
        <w:trPr>
          <w:trHeight w:val="591"/>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序号</w:t>
            </w:r>
          </w:p>
        </w:tc>
        <w:tc>
          <w:tcPr>
            <w:tcW w:w="2566"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分项内容说明</w:t>
            </w:r>
          </w:p>
        </w:tc>
        <w:tc>
          <w:tcPr>
            <w:tcW w:w="1150"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数量</w:t>
            </w:r>
          </w:p>
        </w:tc>
        <w:tc>
          <w:tcPr>
            <w:tcW w:w="2161"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单价</w:t>
            </w:r>
          </w:p>
        </w:tc>
        <w:tc>
          <w:tcPr>
            <w:tcW w:w="1697"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分项合计</w:t>
            </w:r>
          </w:p>
        </w:tc>
      </w:tr>
      <w:tr w:rsidR="00F56F66">
        <w:trPr>
          <w:trHeight w:val="658"/>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1</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625"/>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2</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548"/>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3</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525"/>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4</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625"/>
        </w:trPr>
        <w:tc>
          <w:tcPr>
            <w:tcW w:w="94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5</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574"/>
        </w:trPr>
        <w:tc>
          <w:tcPr>
            <w:tcW w:w="945" w:type="dxa"/>
          </w:tcPr>
          <w:p w:rsidR="00F56F66" w:rsidRDefault="009D54A2">
            <w:pPr>
              <w:pStyle w:val="11"/>
              <w:ind w:firstLineChars="0" w:firstLine="0"/>
              <w:rPr>
                <w:rFonts w:ascii="Times New Roman" w:hAnsi="Times New Roman" w:cs="Times New Roman"/>
              </w:rPr>
            </w:pPr>
            <w:r>
              <w:rPr>
                <w:rFonts w:ascii="Times New Roman" w:hAnsi="Times New Roman" w:cs="Times New Roman"/>
              </w:rPr>
              <w:t>......</w:t>
            </w:r>
          </w:p>
        </w:tc>
        <w:tc>
          <w:tcPr>
            <w:tcW w:w="2566" w:type="dxa"/>
          </w:tcPr>
          <w:p w:rsidR="00F56F66" w:rsidRDefault="00F56F66">
            <w:pPr>
              <w:pStyle w:val="11"/>
              <w:ind w:firstLineChars="0" w:firstLine="0"/>
              <w:rPr>
                <w:rFonts w:ascii="Times New Roman" w:hAnsi="Times New Roman" w:cs="Times New Roman"/>
              </w:rPr>
            </w:pPr>
          </w:p>
        </w:tc>
        <w:tc>
          <w:tcPr>
            <w:tcW w:w="1150" w:type="dxa"/>
          </w:tcPr>
          <w:p w:rsidR="00F56F66" w:rsidRDefault="00F56F66">
            <w:pPr>
              <w:pStyle w:val="11"/>
              <w:ind w:firstLineChars="0" w:firstLine="0"/>
              <w:rPr>
                <w:rFonts w:ascii="Times New Roman" w:hAnsi="Times New Roman" w:cs="Times New Roman"/>
              </w:rPr>
            </w:pPr>
          </w:p>
        </w:tc>
        <w:tc>
          <w:tcPr>
            <w:tcW w:w="2161" w:type="dxa"/>
          </w:tcPr>
          <w:p w:rsidR="00F56F66" w:rsidRDefault="00F56F66">
            <w:pPr>
              <w:pStyle w:val="11"/>
              <w:ind w:firstLineChars="0" w:firstLine="0"/>
              <w:rPr>
                <w:rFonts w:ascii="Times New Roman" w:hAnsi="Times New Roman" w:cs="Times New Roman"/>
              </w:rPr>
            </w:pPr>
          </w:p>
        </w:tc>
        <w:tc>
          <w:tcPr>
            <w:tcW w:w="1697" w:type="dxa"/>
          </w:tcPr>
          <w:p w:rsidR="00F56F66" w:rsidRDefault="00F56F66">
            <w:pPr>
              <w:pStyle w:val="11"/>
              <w:ind w:firstLineChars="0" w:firstLine="0"/>
              <w:rPr>
                <w:rFonts w:ascii="Times New Roman" w:hAnsi="Times New Roman" w:cs="Times New Roman"/>
              </w:rPr>
            </w:pPr>
          </w:p>
        </w:tc>
      </w:tr>
      <w:tr w:rsidR="00F56F66">
        <w:trPr>
          <w:trHeight w:val="634"/>
        </w:trPr>
        <w:tc>
          <w:tcPr>
            <w:tcW w:w="6822" w:type="dxa"/>
            <w:gridSpan w:val="4"/>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总价</w:t>
            </w:r>
          </w:p>
        </w:tc>
        <w:tc>
          <w:tcPr>
            <w:tcW w:w="1697" w:type="dxa"/>
          </w:tcPr>
          <w:p w:rsidR="00F56F66" w:rsidRDefault="00F56F66">
            <w:pPr>
              <w:pStyle w:val="11"/>
              <w:ind w:firstLineChars="0" w:firstLine="0"/>
              <w:rPr>
                <w:rFonts w:ascii="Times New Roman" w:hAnsi="Times New Roman" w:cs="Times New Roman"/>
              </w:rPr>
            </w:pPr>
          </w:p>
        </w:tc>
      </w:tr>
    </w:tbl>
    <w:p w:rsidR="00F56F66" w:rsidRDefault="009D54A2">
      <w:pPr>
        <w:pStyle w:val="11"/>
        <w:ind w:firstLineChars="0" w:firstLine="0"/>
        <w:rPr>
          <w:rFonts w:ascii="Times New Roman" w:hAnsi="Times New Roman" w:cs="Times New Roman"/>
        </w:rPr>
      </w:pPr>
      <w:r>
        <w:rPr>
          <w:rFonts w:ascii="Times New Roman" w:hAnsi="Times New Roman" w:cs="Times New Roman"/>
        </w:rPr>
        <w:t xml:space="preserve">             </w:t>
      </w:r>
    </w:p>
    <w:p w:rsidR="00F56F66" w:rsidRDefault="009D54A2">
      <w:pPr>
        <w:pStyle w:val="11"/>
        <w:ind w:firstLineChars="0" w:firstLine="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r>
        <w:rPr>
          <w:rFonts w:ascii="Times New Roman" w:hAnsi="Times New Roman" w:cs="Times New Roman"/>
        </w:rPr>
        <w:t xml:space="preserve">                      </w:t>
      </w:r>
    </w:p>
    <w:p w:rsidR="00F56F66" w:rsidRDefault="009D54A2">
      <w:pPr>
        <w:pStyle w:val="11"/>
        <w:ind w:firstLineChars="0" w:firstLine="0"/>
        <w:rPr>
          <w:rFonts w:ascii="Times New Roman" w:hAnsi="Times New Roman" w:cs="Times New Roman"/>
        </w:rPr>
      </w:pPr>
      <w:r>
        <w:rPr>
          <w:rFonts w:ascii="Times New Roman" w:hAnsi="Times New Roman" w:cs="Times New Roman"/>
        </w:rPr>
        <w:br w:type="page"/>
      </w: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lastRenderedPageBreak/>
        <w:t>服务能力及经验业绩</w:t>
      </w: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（描述单位专业领域情况，并填写项目业绩清单）</w:t>
      </w:r>
    </w:p>
    <w:p w:rsidR="00F56F66" w:rsidRDefault="00F56F66">
      <w:pPr>
        <w:pStyle w:val="11"/>
        <w:ind w:firstLineChars="0" w:firstLine="0"/>
        <w:jc w:val="center"/>
        <w:rPr>
          <w:rFonts w:ascii="Times New Roman" w:hAnsi="Times New Roman" w:cs="Times New Roman"/>
        </w:rPr>
      </w:pP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项目业绩清单</w:t>
      </w:r>
    </w:p>
    <w:tbl>
      <w:tblPr>
        <w:tblStyle w:val="ac"/>
        <w:tblW w:w="8522" w:type="dxa"/>
        <w:tblLayout w:type="fixed"/>
        <w:tblLook w:val="04A0" w:firstRow="1" w:lastRow="0" w:firstColumn="1" w:lastColumn="0" w:noHBand="0" w:noVBand="1"/>
      </w:tblPr>
      <w:tblGrid>
        <w:gridCol w:w="1095"/>
        <w:gridCol w:w="1866"/>
        <w:gridCol w:w="1550"/>
        <w:gridCol w:w="1517"/>
        <w:gridCol w:w="2494"/>
      </w:tblGrid>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序号</w:t>
            </w:r>
          </w:p>
        </w:tc>
        <w:tc>
          <w:tcPr>
            <w:tcW w:w="1866"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项目名称</w:t>
            </w:r>
          </w:p>
        </w:tc>
        <w:tc>
          <w:tcPr>
            <w:tcW w:w="1550"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签署日期</w:t>
            </w:r>
          </w:p>
        </w:tc>
        <w:tc>
          <w:tcPr>
            <w:tcW w:w="1517"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委托单位</w:t>
            </w:r>
          </w:p>
        </w:tc>
        <w:tc>
          <w:tcPr>
            <w:tcW w:w="2494"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项目简要描述</w:t>
            </w: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1</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2</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3</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4</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5</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r w:rsidR="00F56F66">
        <w:tc>
          <w:tcPr>
            <w:tcW w:w="1095"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w:t>
            </w:r>
          </w:p>
        </w:tc>
        <w:tc>
          <w:tcPr>
            <w:tcW w:w="1866" w:type="dxa"/>
          </w:tcPr>
          <w:p w:rsidR="00F56F66" w:rsidRDefault="00F56F66">
            <w:pPr>
              <w:pStyle w:val="11"/>
              <w:ind w:firstLineChars="0" w:firstLine="0"/>
              <w:jc w:val="center"/>
              <w:rPr>
                <w:rFonts w:ascii="Times New Roman" w:hAnsi="Times New Roman" w:cs="Times New Roman"/>
              </w:rPr>
            </w:pPr>
          </w:p>
        </w:tc>
        <w:tc>
          <w:tcPr>
            <w:tcW w:w="1550" w:type="dxa"/>
          </w:tcPr>
          <w:p w:rsidR="00F56F66" w:rsidRDefault="00F56F66">
            <w:pPr>
              <w:pStyle w:val="11"/>
              <w:ind w:firstLineChars="0" w:firstLine="0"/>
              <w:jc w:val="center"/>
              <w:rPr>
                <w:rFonts w:ascii="Times New Roman" w:hAnsi="Times New Roman" w:cs="Times New Roman"/>
              </w:rPr>
            </w:pPr>
          </w:p>
        </w:tc>
        <w:tc>
          <w:tcPr>
            <w:tcW w:w="1517" w:type="dxa"/>
          </w:tcPr>
          <w:p w:rsidR="00F56F66" w:rsidRDefault="00F56F66">
            <w:pPr>
              <w:pStyle w:val="11"/>
              <w:ind w:firstLineChars="0" w:firstLine="0"/>
              <w:jc w:val="center"/>
              <w:rPr>
                <w:rFonts w:ascii="Times New Roman" w:hAnsi="Times New Roman" w:cs="Times New Roman"/>
              </w:rPr>
            </w:pPr>
          </w:p>
        </w:tc>
        <w:tc>
          <w:tcPr>
            <w:tcW w:w="2494" w:type="dxa"/>
          </w:tcPr>
          <w:p w:rsidR="00F56F66" w:rsidRDefault="00F56F66">
            <w:pPr>
              <w:pStyle w:val="11"/>
              <w:ind w:firstLineChars="0" w:firstLine="0"/>
              <w:jc w:val="center"/>
              <w:rPr>
                <w:rFonts w:ascii="Times New Roman" w:hAnsi="Times New Roman" w:cs="Times New Roman"/>
              </w:rPr>
            </w:pPr>
          </w:p>
        </w:tc>
      </w:tr>
    </w:tbl>
    <w:p w:rsidR="00F56F66" w:rsidRDefault="009D54A2">
      <w:pPr>
        <w:pStyle w:val="11"/>
        <w:ind w:firstLineChars="0" w:firstLine="0"/>
        <w:jc w:val="left"/>
        <w:rPr>
          <w:rFonts w:ascii="Times New Roman" w:hAnsi="Times New Roman" w:cs="Times New Roman"/>
        </w:rPr>
      </w:pPr>
      <w:r>
        <w:rPr>
          <w:rFonts w:ascii="Times New Roman" w:hAnsi="Times New Roman" w:cs="Times New Roman"/>
        </w:rPr>
        <w:t>注：业绩证明文件是指合同或任务书等有效证明材料。</w:t>
      </w: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t>技术响应方案</w:t>
      </w: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（供应商按</w:t>
      </w:r>
      <w:r>
        <w:rPr>
          <w:rFonts w:ascii="Times New Roman" w:hAnsi="Times New Roman" w:cs="Times New Roman"/>
          <w:b/>
          <w:bCs/>
        </w:rPr>
        <w:t>采购需求</w:t>
      </w:r>
      <w:r>
        <w:rPr>
          <w:rFonts w:ascii="Times New Roman" w:hAnsi="Times New Roman" w:cs="Times New Roman"/>
        </w:rPr>
        <w:t>及</w:t>
      </w:r>
      <w:r>
        <w:rPr>
          <w:rFonts w:ascii="Times New Roman" w:hAnsi="Times New Roman" w:cs="Times New Roman"/>
          <w:b/>
          <w:bCs/>
        </w:rPr>
        <w:t>评分标准</w:t>
      </w:r>
      <w:r>
        <w:rPr>
          <w:rFonts w:ascii="Times New Roman" w:hAnsi="Times New Roman" w:cs="Times New Roman"/>
        </w:rPr>
        <w:t>编写包括但不限于工作目标任务、内容、工作量、进度计划等详细、有针对性的实施方案）</w:t>
      </w: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hint="eastAsia"/>
        </w:rPr>
        <w:t>须具体、完整地说明各项工作内容。若有多项任务，须分条分类说明，具体叙述各项任务内容。</w:t>
      </w:r>
    </w:p>
    <w:p w:rsidR="00F56F66" w:rsidRDefault="00F56F66">
      <w:pPr>
        <w:pStyle w:val="11"/>
        <w:ind w:firstLineChars="0" w:firstLine="0"/>
        <w:jc w:val="center"/>
        <w:rPr>
          <w:rFonts w:ascii="Times New Roman" w:hAnsi="Times New Roman" w:cs="Times New Roman"/>
        </w:rPr>
      </w:pPr>
    </w:p>
    <w:p w:rsidR="00F56F66" w:rsidRDefault="00F56F66">
      <w:pPr>
        <w:pStyle w:val="11"/>
        <w:ind w:firstLineChars="0" w:firstLine="0"/>
        <w:jc w:val="center"/>
        <w:rPr>
          <w:rFonts w:ascii="Times New Roman" w:hAnsi="Times New Roman" w:cs="Times New Roman"/>
        </w:rPr>
      </w:pP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t>措施方案</w:t>
      </w: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（供应商按采购需求编写详细、有针对性的措施方案，包括但不限于质量、进度、服务等保障措施）</w:t>
      </w: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lastRenderedPageBreak/>
        <w:t>基础保障及项目团队情况</w:t>
      </w:r>
    </w:p>
    <w:p w:rsidR="00F56F66" w:rsidRDefault="00F56F66">
      <w:pPr>
        <w:pStyle w:val="11"/>
        <w:ind w:firstLineChars="0" w:firstLine="0"/>
        <w:rPr>
          <w:rFonts w:ascii="Times New Roman" w:hAnsi="Times New Roman" w:cs="Times New Roman"/>
        </w:rPr>
      </w:pP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（供应商从办公条件及配套设施、项目团队人员情况等角度详细描述项目的组织实施条件。</w:t>
      </w:r>
      <w:r>
        <w:rPr>
          <w:rFonts w:ascii="Times New Roman" w:hAnsi="Times New Roman" w:cs="Times New Roman" w:hint="eastAsia"/>
        </w:rPr>
        <w:t>提供有利于评审的证明材料，如人员学历或职称等证书复印件</w:t>
      </w:r>
      <w:r>
        <w:rPr>
          <w:rFonts w:ascii="Times New Roman" w:hAnsi="Times New Roman" w:cs="Times New Roman"/>
        </w:rPr>
        <w:t>）</w:t>
      </w:r>
    </w:p>
    <w:p w:rsidR="00F56F66" w:rsidRDefault="00F56F66">
      <w:pPr>
        <w:pStyle w:val="11"/>
        <w:ind w:firstLineChars="0" w:firstLine="0"/>
        <w:jc w:val="center"/>
        <w:rPr>
          <w:rFonts w:ascii="Times New Roman" w:hAnsi="Times New Roman" w:cs="Times New Roman"/>
        </w:rPr>
      </w:pPr>
    </w:p>
    <w:p w:rsidR="00F56F66" w:rsidRDefault="009D54A2">
      <w:pPr>
        <w:pStyle w:val="11"/>
        <w:ind w:firstLineChars="0" w:firstLine="0"/>
        <w:jc w:val="center"/>
        <w:rPr>
          <w:rFonts w:ascii="Times New Roman" w:hAnsi="Times New Roman" w:cs="Times New Roman"/>
          <w:b/>
          <w:bCs/>
        </w:rPr>
      </w:pPr>
      <w:r>
        <w:rPr>
          <w:rFonts w:ascii="Times New Roman" w:hAnsi="Times New Roman" w:cs="Times New Roman"/>
          <w:b/>
          <w:bCs/>
        </w:rPr>
        <w:t>拟投入项目团队人员列表</w:t>
      </w:r>
    </w:p>
    <w:tbl>
      <w:tblPr>
        <w:tblStyle w:val="ac"/>
        <w:tblW w:w="8689" w:type="dxa"/>
        <w:jc w:val="center"/>
        <w:tblLayout w:type="fixed"/>
        <w:tblLook w:val="04A0" w:firstRow="1" w:lastRow="0" w:firstColumn="1" w:lastColumn="0" w:noHBand="0" w:noVBand="1"/>
      </w:tblPr>
      <w:tblGrid>
        <w:gridCol w:w="1019"/>
        <w:gridCol w:w="1184"/>
        <w:gridCol w:w="1300"/>
        <w:gridCol w:w="2200"/>
        <w:gridCol w:w="2986"/>
      </w:tblGrid>
      <w:tr w:rsidR="00F56F66">
        <w:trPr>
          <w:jc w:val="center"/>
        </w:trPr>
        <w:tc>
          <w:tcPr>
            <w:tcW w:w="1019" w:type="dxa"/>
            <w:vAlign w:val="center"/>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序号</w:t>
            </w:r>
          </w:p>
        </w:tc>
        <w:tc>
          <w:tcPr>
            <w:tcW w:w="1184" w:type="dxa"/>
            <w:vAlign w:val="center"/>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姓名</w:t>
            </w:r>
          </w:p>
        </w:tc>
        <w:tc>
          <w:tcPr>
            <w:tcW w:w="1300" w:type="dxa"/>
            <w:vAlign w:val="center"/>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工作年限</w:t>
            </w:r>
          </w:p>
        </w:tc>
        <w:tc>
          <w:tcPr>
            <w:tcW w:w="2200" w:type="dxa"/>
            <w:vAlign w:val="center"/>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职称或职业资格</w:t>
            </w:r>
          </w:p>
        </w:tc>
        <w:tc>
          <w:tcPr>
            <w:tcW w:w="2986" w:type="dxa"/>
            <w:vAlign w:val="center"/>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在本项目中拟承担角色及工作内容</w:t>
            </w: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1</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2</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3</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4</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5</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r w:rsidR="00F56F66">
        <w:trPr>
          <w:jc w:val="center"/>
        </w:trPr>
        <w:tc>
          <w:tcPr>
            <w:tcW w:w="1019" w:type="dxa"/>
          </w:tcPr>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w:t>
            </w:r>
          </w:p>
        </w:tc>
        <w:tc>
          <w:tcPr>
            <w:tcW w:w="1184" w:type="dxa"/>
          </w:tcPr>
          <w:p w:rsidR="00F56F66" w:rsidRDefault="00F56F66">
            <w:pPr>
              <w:pStyle w:val="11"/>
              <w:ind w:firstLineChars="0" w:firstLine="0"/>
              <w:jc w:val="center"/>
              <w:rPr>
                <w:rFonts w:ascii="Times New Roman" w:hAnsi="Times New Roman" w:cs="Times New Roman"/>
              </w:rPr>
            </w:pPr>
          </w:p>
        </w:tc>
        <w:tc>
          <w:tcPr>
            <w:tcW w:w="1300" w:type="dxa"/>
          </w:tcPr>
          <w:p w:rsidR="00F56F66" w:rsidRDefault="00F56F66">
            <w:pPr>
              <w:pStyle w:val="11"/>
              <w:ind w:firstLineChars="0" w:firstLine="0"/>
              <w:jc w:val="center"/>
              <w:rPr>
                <w:rFonts w:ascii="Times New Roman" w:hAnsi="Times New Roman" w:cs="Times New Roman"/>
              </w:rPr>
            </w:pPr>
          </w:p>
        </w:tc>
        <w:tc>
          <w:tcPr>
            <w:tcW w:w="2200" w:type="dxa"/>
          </w:tcPr>
          <w:p w:rsidR="00F56F66" w:rsidRDefault="00F56F66">
            <w:pPr>
              <w:pStyle w:val="11"/>
              <w:ind w:firstLineChars="0" w:firstLine="0"/>
              <w:jc w:val="center"/>
              <w:rPr>
                <w:rFonts w:ascii="Times New Roman" w:hAnsi="Times New Roman" w:cs="Times New Roman"/>
              </w:rPr>
            </w:pPr>
          </w:p>
        </w:tc>
        <w:tc>
          <w:tcPr>
            <w:tcW w:w="2986" w:type="dxa"/>
          </w:tcPr>
          <w:p w:rsidR="00F56F66" w:rsidRDefault="00F56F66">
            <w:pPr>
              <w:pStyle w:val="11"/>
              <w:ind w:firstLineChars="0" w:firstLine="0"/>
              <w:jc w:val="center"/>
              <w:rPr>
                <w:rFonts w:ascii="Times New Roman" w:hAnsi="Times New Roman" w:cs="Times New Roman"/>
              </w:rPr>
            </w:pPr>
          </w:p>
        </w:tc>
      </w:tr>
    </w:tbl>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9D54A2">
      <w:pPr>
        <w:pStyle w:val="11"/>
        <w:ind w:firstLineChars="0" w:firstLine="0"/>
        <w:jc w:val="center"/>
        <w:rPr>
          <w:rFonts w:ascii="Times New Roman" w:hAnsi="Times New Roman" w:cs="Times New Roman"/>
          <w:b/>
          <w:bCs/>
        </w:rPr>
      </w:pPr>
      <w:r>
        <w:rPr>
          <w:rFonts w:ascii="Times New Roman" w:hAnsi="Times New Roman" w:cs="Times New Roman"/>
          <w:b/>
          <w:bCs/>
        </w:rPr>
        <w:t>人员简历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279"/>
        <w:gridCol w:w="1083"/>
        <w:gridCol w:w="1830"/>
        <w:gridCol w:w="1230"/>
        <w:gridCol w:w="1760"/>
        <w:gridCol w:w="709"/>
        <w:gridCol w:w="1275"/>
      </w:tblGrid>
      <w:tr w:rsidR="00F56F66">
        <w:trPr>
          <w:cantSplit/>
          <w:trHeight w:val="340"/>
          <w:jc w:val="center"/>
        </w:trPr>
        <w:tc>
          <w:tcPr>
            <w:tcW w:w="1044" w:type="dxa"/>
            <w:gridSpan w:val="2"/>
            <w:vAlign w:val="center"/>
          </w:tcPr>
          <w:p w:rsidR="00F56F66" w:rsidRDefault="009D54A2">
            <w:pPr>
              <w:ind w:firstLineChars="0" w:firstLine="0"/>
              <w:rPr>
                <w:rFonts w:ascii="Times New Roman" w:hAnsi="Times New Roman" w:cs="Times New Roman"/>
              </w:rPr>
            </w:pPr>
            <w:r>
              <w:rPr>
                <w:rFonts w:ascii="Times New Roman" w:hAnsi="Times New Roman" w:cs="Times New Roman"/>
              </w:rPr>
              <w:t>姓名</w:t>
            </w:r>
          </w:p>
        </w:tc>
        <w:tc>
          <w:tcPr>
            <w:tcW w:w="1083" w:type="dxa"/>
            <w:vAlign w:val="center"/>
          </w:tcPr>
          <w:p w:rsidR="00F56F66" w:rsidRDefault="00F56F66">
            <w:pPr>
              <w:ind w:firstLine="480"/>
              <w:rPr>
                <w:rFonts w:ascii="Times New Roman" w:hAnsi="Times New Roman" w:cs="Times New Roman"/>
              </w:rPr>
            </w:pPr>
          </w:p>
        </w:tc>
        <w:tc>
          <w:tcPr>
            <w:tcW w:w="1830"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职务</w:t>
            </w:r>
          </w:p>
        </w:tc>
        <w:tc>
          <w:tcPr>
            <w:tcW w:w="1230" w:type="dxa"/>
            <w:vAlign w:val="center"/>
          </w:tcPr>
          <w:p w:rsidR="00F56F66" w:rsidRDefault="00F56F66">
            <w:pPr>
              <w:ind w:firstLine="480"/>
              <w:rPr>
                <w:rFonts w:ascii="Times New Roman" w:hAnsi="Times New Roman" w:cs="Times New Roman"/>
              </w:rPr>
            </w:pPr>
          </w:p>
        </w:tc>
        <w:tc>
          <w:tcPr>
            <w:tcW w:w="1760"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职称</w:t>
            </w:r>
          </w:p>
        </w:tc>
        <w:tc>
          <w:tcPr>
            <w:tcW w:w="1984" w:type="dxa"/>
            <w:gridSpan w:val="2"/>
            <w:vAlign w:val="center"/>
          </w:tcPr>
          <w:p w:rsidR="00F56F66" w:rsidRDefault="00F56F66">
            <w:pPr>
              <w:ind w:firstLine="480"/>
              <w:rPr>
                <w:rFonts w:ascii="Times New Roman" w:hAnsi="Times New Roman" w:cs="Times New Roman"/>
              </w:rPr>
            </w:pPr>
          </w:p>
        </w:tc>
      </w:tr>
      <w:tr w:rsidR="00F56F66">
        <w:trPr>
          <w:cantSplit/>
          <w:trHeight w:val="340"/>
          <w:jc w:val="center"/>
        </w:trPr>
        <w:tc>
          <w:tcPr>
            <w:tcW w:w="1044" w:type="dxa"/>
            <w:gridSpan w:val="2"/>
            <w:vAlign w:val="center"/>
          </w:tcPr>
          <w:p w:rsidR="00F56F66" w:rsidRDefault="009D54A2">
            <w:pPr>
              <w:ind w:firstLineChars="0" w:firstLine="0"/>
              <w:rPr>
                <w:rFonts w:ascii="Times New Roman" w:hAnsi="Times New Roman" w:cs="Times New Roman"/>
              </w:rPr>
            </w:pPr>
            <w:r>
              <w:rPr>
                <w:rFonts w:ascii="Times New Roman" w:hAnsi="Times New Roman" w:cs="Times New Roman"/>
              </w:rPr>
              <w:t>年龄</w:t>
            </w:r>
          </w:p>
        </w:tc>
        <w:tc>
          <w:tcPr>
            <w:tcW w:w="1083" w:type="dxa"/>
            <w:vAlign w:val="center"/>
          </w:tcPr>
          <w:p w:rsidR="00F56F66" w:rsidRDefault="00F56F66">
            <w:pPr>
              <w:ind w:firstLine="480"/>
              <w:rPr>
                <w:rFonts w:ascii="Times New Roman" w:hAnsi="Times New Roman" w:cs="Times New Roman"/>
              </w:rPr>
            </w:pPr>
          </w:p>
        </w:tc>
        <w:tc>
          <w:tcPr>
            <w:tcW w:w="1830"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本项目拟任角色</w:t>
            </w:r>
          </w:p>
        </w:tc>
        <w:tc>
          <w:tcPr>
            <w:tcW w:w="1230" w:type="dxa"/>
            <w:vAlign w:val="center"/>
          </w:tcPr>
          <w:p w:rsidR="00F56F66" w:rsidRDefault="00F56F66">
            <w:pPr>
              <w:ind w:firstLine="480"/>
              <w:rPr>
                <w:rFonts w:ascii="Times New Roman" w:hAnsi="Times New Roman" w:cs="Times New Roman"/>
              </w:rPr>
            </w:pPr>
          </w:p>
        </w:tc>
        <w:tc>
          <w:tcPr>
            <w:tcW w:w="1760"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工作年限</w:t>
            </w:r>
          </w:p>
        </w:tc>
        <w:tc>
          <w:tcPr>
            <w:tcW w:w="1984" w:type="dxa"/>
            <w:gridSpan w:val="2"/>
            <w:vAlign w:val="center"/>
          </w:tcPr>
          <w:p w:rsidR="00F56F66" w:rsidRDefault="00F56F66">
            <w:pPr>
              <w:ind w:firstLine="480"/>
              <w:rPr>
                <w:rFonts w:ascii="Times New Roman" w:hAnsi="Times New Roman" w:cs="Times New Roman"/>
              </w:rPr>
            </w:pPr>
          </w:p>
        </w:tc>
      </w:tr>
      <w:tr w:rsidR="00F56F66">
        <w:trPr>
          <w:cantSplit/>
          <w:trHeight w:val="340"/>
          <w:jc w:val="center"/>
        </w:trPr>
        <w:tc>
          <w:tcPr>
            <w:tcW w:w="8931" w:type="dxa"/>
            <w:gridSpan w:val="8"/>
            <w:vAlign w:val="center"/>
          </w:tcPr>
          <w:p w:rsidR="00F56F66" w:rsidRDefault="009D54A2">
            <w:pPr>
              <w:ind w:firstLineChars="0" w:firstLine="0"/>
              <w:rPr>
                <w:rFonts w:ascii="Times New Roman" w:hAnsi="Times New Roman" w:cs="Times New Roman"/>
              </w:rPr>
            </w:pPr>
            <w:r>
              <w:rPr>
                <w:rFonts w:ascii="Times New Roman" w:hAnsi="Times New Roman" w:cs="Times New Roman"/>
              </w:rPr>
              <w:t>学历（毕业学校、时间、专业）：</w:t>
            </w:r>
          </w:p>
          <w:p w:rsidR="00F56F66" w:rsidRDefault="00F56F66">
            <w:pPr>
              <w:ind w:firstLine="480"/>
              <w:rPr>
                <w:rFonts w:ascii="Times New Roman" w:hAnsi="Times New Roman" w:cs="Times New Roman"/>
              </w:rPr>
            </w:pPr>
          </w:p>
          <w:p w:rsidR="00F56F66" w:rsidRDefault="00F56F66">
            <w:pPr>
              <w:ind w:firstLine="480"/>
              <w:rPr>
                <w:rFonts w:ascii="Times New Roman" w:hAnsi="Times New Roman" w:cs="Times New Roman"/>
              </w:rPr>
            </w:pPr>
          </w:p>
          <w:p w:rsidR="00F56F66" w:rsidRDefault="00F56F66">
            <w:pPr>
              <w:ind w:firstLine="480"/>
              <w:rPr>
                <w:rFonts w:ascii="Times New Roman" w:hAnsi="Times New Roman" w:cs="Times New Roman"/>
              </w:rPr>
            </w:pPr>
          </w:p>
        </w:tc>
      </w:tr>
      <w:tr w:rsidR="00F56F66">
        <w:trPr>
          <w:cantSplit/>
          <w:trHeight w:val="340"/>
          <w:jc w:val="center"/>
        </w:trPr>
        <w:tc>
          <w:tcPr>
            <w:tcW w:w="765"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年份</w:t>
            </w:r>
          </w:p>
        </w:tc>
        <w:tc>
          <w:tcPr>
            <w:tcW w:w="6891" w:type="dxa"/>
            <w:gridSpan w:val="6"/>
            <w:vAlign w:val="center"/>
          </w:tcPr>
          <w:p w:rsidR="00F56F66" w:rsidRDefault="009D54A2">
            <w:pPr>
              <w:ind w:firstLineChars="0" w:firstLine="0"/>
              <w:rPr>
                <w:rFonts w:ascii="Times New Roman" w:hAnsi="Times New Roman" w:cs="Times New Roman"/>
              </w:rPr>
            </w:pPr>
            <w:r>
              <w:rPr>
                <w:rFonts w:ascii="Times New Roman" w:hAnsi="Times New Roman" w:cs="Times New Roman"/>
              </w:rPr>
              <w:t>同类或类似项目经验</w:t>
            </w:r>
          </w:p>
        </w:tc>
        <w:tc>
          <w:tcPr>
            <w:tcW w:w="1275" w:type="dxa"/>
            <w:vAlign w:val="center"/>
          </w:tcPr>
          <w:p w:rsidR="00F56F66" w:rsidRDefault="009D54A2">
            <w:pPr>
              <w:ind w:firstLineChars="0" w:firstLine="0"/>
              <w:rPr>
                <w:rFonts w:ascii="Times New Roman" w:hAnsi="Times New Roman" w:cs="Times New Roman"/>
              </w:rPr>
            </w:pPr>
            <w:r>
              <w:rPr>
                <w:rFonts w:ascii="Times New Roman" w:hAnsi="Times New Roman" w:cs="Times New Roman"/>
              </w:rPr>
              <w:t>担任职务</w:t>
            </w:r>
          </w:p>
        </w:tc>
      </w:tr>
      <w:tr w:rsidR="00F56F66">
        <w:trPr>
          <w:cantSplit/>
          <w:trHeight w:val="340"/>
          <w:jc w:val="center"/>
        </w:trPr>
        <w:tc>
          <w:tcPr>
            <w:tcW w:w="765" w:type="dxa"/>
            <w:vAlign w:val="center"/>
          </w:tcPr>
          <w:p w:rsidR="00F56F66" w:rsidRDefault="00F56F66">
            <w:pPr>
              <w:ind w:firstLine="480"/>
              <w:rPr>
                <w:rFonts w:ascii="Times New Roman" w:hAnsi="Times New Roman" w:cs="Times New Roman"/>
              </w:rPr>
            </w:pPr>
          </w:p>
        </w:tc>
        <w:tc>
          <w:tcPr>
            <w:tcW w:w="6891" w:type="dxa"/>
            <w:gridSpan w:val="6"/>
            <w:vAlign w:val="center"/>
          </w:tcPr>
          <w:p w:rsidR="00F56F66" w:rsidRDefault="00F56F66">
            <w:pPr>
              <w:ind w:firstLine="480"/>
              <w:rPr>
                <w:rFonts w:ascii="Times New Roman" w:hAnsi="Times New Roman" w:cs="Times New Roman"/>
              </w:rPr>
            </w:pPr>
          </w:p>
        </w:tc>
        <w:tc>
          <w:tcPr>
            <w:tcW w:w="1275" w:type="dxa"/>
            <w:vAlign w:val="center"/>
          </w:tcPr>
          <w:p w:rsidR="00F56F66" w:rsidRDefault="00F56F66">
            <w:pPr>
              <w:ind w:firstLine="480"/>
              <w:rPr>
                <w:rFonts w:ascii="Times New Roman" w:hAnsi="Times New Roman" w:cs="Times New Roman"/>
              </w:rPr>
            </w:pPr>
          </w:p>
        </w:tc>
      </w:tr>
      <w:tr w:rsidR="00F56F66">
        <w:trPr>
          <w:cantSplit/>
          <w:trHeight w:val="340"/>
          <w:jc w:val="center"/>
        </w:trPr>
        <w:tc>
          <w:tcPr>
            <w:tcW w:w="765" w:type="dxa"/>
            <w:vAlign w:val="center"/>
          </w:tcPr>
          <w:p w:rsidR="00F56F66" w:rsidRDefault="00F56F66">
            <w:pPr>
              <w:ind w:firstLine="480"/>
              <w:rPr>
                <w:rFonts w:ascii="Times New Roman" w:hAnsi="Times New Roman" w:cs="Times New Roman"/>
              </w:rPr>
            </w:pPr>
          </w:p>
        </w:tc>
        <w:tc>
          <w:tcPr>
            <w:tcW w:w="6891" w:type="dxa"/>
            <w:gridSpan w:val="6"/>
            <w:vAlign w:val="center"/>
          </w:tcPr>
          <w:p w:rsidR="00F56F66" w:rsidRDefault="00F56F66">
            <w:pPr>
              <w:ind w:firstLine="480"/>
              <w:rPr>
                <w:rFonts w:ascii="Times New Roman" w:hAnsi="Times New Roman" w:cs="Times New Roman"/>
              </w:rPr>
            </w:pPr>
          </w:p>
        </w:tc>
        <w:tc>
          <w:tcPr>
            <w:tcW w:w="1275" w:type="dxa"/>
            <w:vAlign w:val="center"/>
          </w:tcPr>
          <w:p w:rsidR="00F56F66" w:rsidRDefault="00F56F66">
            <w:pPr>
              <w:ind w:firstLine="480"/>
              <w:rPr>
                <w:rFonts w:ascii="Times New Roman" w:hAnsi="Times New Roman" w:cs="Times New Roman"/>
              </w:rPr>
            </w:pPr>
          </w:p>
        </w:tc>
      </w:tr>
      <w:tr w:rsidR="00F56F66">
        <w:trPr>
          <w:cantSplit/>
          <w:trHeight w:val="340"/>
          <w:jc w:val="center"/>
        </w:trPr>
        <w:tc>
          <w:tcPr>
            <w:tcW w:w="765" w:type="dxa"/>
            <w:vAlign w:val="center"/>
          </w:tcPr>
          <w:p w:rsidR="00F56F66" w:rsidRDefault="00F56F66">
            <w:pPr>
              <w:ind w:firstLine="480"/>
              <w:rPr>
                <w:rFonts w:ascii="Times New Roman" w:hAnsi="Times New Roman" w:cs="Times New Roman"/>
              </w:rPr>
            </w:pPr>
          </w:p>
        </w:tc>
        <w:tc>
          <w:tcPr>
            <w:tcW w:w="6891" w:type="dxa"/>
            <w:gridSpan w:val="6"/>
            <w:vAlign w:val="center"/>
          </w:tcPr>
          <w:p w:rsidR="00F56F66" w:rsidRDefault="00F56F66">
            <w:pPr>
              <w:ind w:firstLine="480"/>
              <w:rPr>
                <w:rFonts w:ascii="Times New Roman" w:hAnsi="Times New Roman" w:cs="Times New Roman"/>
              </w:rPr>
            </w:pPr>
          </w:p>
        </w:tc>
        <w:tc>
          <w:tcPr>
            <w:tcW w:w="1275" w:type="dxa"/>
            <w:vAlign w:val="center"/>
          </w:tcPr>
          <w:p w:rsidR="00F56F66" w:rsidRDefault="00F56F66">
            <w:pPr>
              <w:ind w:firstLine="480"/>
              <w:rPr>
                <w:rFonts w:ascii="Times New Roman" w:hAnsi="Times New Roman" w:cs="Times New Roman"/>
              </w:rPr>
            </w:pPr>
          </w:p>
        </w:tc>
      </w:tr>
      <w:tr w:rsidR="00F56F66">
        <w:trPr>
          <w:cantSplit/>
          <w:trHeight w:val="340"/>
          <w:jc w:val="center"/>
        </w:trPr>
        <w:tc>
          <w:tcPr>
            <w:tcW w:w="765" w:type="dxa"/>
            <w:vAlign w:val="center"/>
          </w:tcPr>
          <w:p w:rsidR="00F56F66" w:rsidRDefault="00F56F66">
            <w:pPr>
              <w:ind w:firstLine="480"/>
              <w:rPr>
                <w:rFonts w:ascii="Times New Roman" w:hAnsi="Times New Roman" w:cs="Times New Roman"/>
              </w:rPr>
            </w:pPr>
          </w:p>
        </w:tc>
        <w:tc>
          <w:tcPr>
            <w:tcW w:w="6891" w:type="dxa"/>
            <w:gridSpan w:val="6"/>
            <w:vAlign w:val="center"/>
          </w:tcPr>
          <w:p w:rsidR="00F56F66" w:rsidRDefault="00F56F66">
            <w:pPr>
              <w:ind w:firstLine="480"/>
              <w:rPr>
                <w:rFonts w:ascii="Times New Roman" w:hAnsi="Times New Roman" w:cs="Times New Roman"/>
              </w:rPr>
            </w:pPr>
          </w:p>
        </w:tc>
        <w:tc>
          <w:tcPr>
            <w:tcW w:w="1275" w:type="dxa"/>
            <w:vAlign w:val="center"/>
          </w:tcPr>
          <w:p w:rsidR="00F56F66" w:rsidRDefault="00F56F66">
            <w:pPr>
              <w:ind w:firstLine="480"/>
              <w:rPr>
                <w:rFonts w:ascii="Times New Roman" w:hAnsi="Times New Roman" w:cs="Times New Roman"/>
              </w:rPr>
            </w:pPr>
          </w:p>
        </w:tc>
      </w:tr>
      <w:tr w:rsidR="00F56F66">
        <w:trPr>
          <w:cantSplit/>
          <w:trHeight w:val="340"/>
          <w:jc w:val="center"/>
        </w:trPr>
        <w:tc>
          <w:tcPr>
            <w:tcW w:w="765" w:type="dxa"/>
            <w:vAlign w:val="center"/>
          </w:tcPr>
          <w:p w:rsidR="00F56F66" w:rsidRDefault="00F56F66">
            <w:pPr>
              <w:ind w:firstLine="480"/>
              <w:rPr>
                <w:rFonts w:ascii="Times New Roman" w:hAnsi="Times New Roman" w:cs="Times New Roman"/>
              </w:rPr>
            </w:pPr>
          </w:p>
        </w:tc>
        <w:tc>
          <w:tcPr>
            <w:tcW w:w="6891" w:type="dxa"/>
            <w:gridSpan w:val="6"/>
            <w:vAlign w:val="center"/>
          </w:tcPr>
          <w:p w:rsidR="00F56F66" w:rsidRDefault="00F56F66">
            <w:pPr>
              <w:ind w:firstLine="480"/>
              <w:rPr>
                <w:rFonts w:ascii="Times New Roman" w:hAnsi="Times New Roman" w:cs="Times New Roman"/>
              </w:rPr>
            </w:pPr>
          </w:p>
        </w:tc>
        <w:tc>
          <w:tcPr>
            <w:tcW w:w="1275" w:type="dxa"/>
            <w:vAlign w:val="center"/>
          </w:tcPr>
          <w:p w:rsidR="00F56F66" w:rsidRDefault="00F56F66">
            <w:pPr>
              <w:ind w:firstLine="480"/>
              <w:rPr>
                <w:rFonts w:ascii="Times New Roman" w:hAnsi="Times New Roman" w:cs="Times New Roman"/>
              </w:rPr>
            </w:pPr>
          </w:p>
        </w:tc>
      </w:tr>
    </w:tbl>
    <w:p w:rsidR="00F56F66" w:rsidRDefault="00F56F66">
      <w:pPr>
        <w:pStyle w:val="11"/>
        <w:ind w:firstLineChars="0" w:firstLine="0"/>
        <w:jc w:val="center"/>
        <w:rPr>
          <w:rFonts w:ascii="Times New Roman" w:hAnsi="Times New Roman" w:cs="Times New Roman"/>
        </w:rPr>
      </w:pP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t>预期成果</w:t>
      </w:r>
    </w:p>
    <w:p w:rsidR="00F56F66" w:rsidRDefault="00F56F66">
      <w:pPr>
        <w:pStyle w:val="11"/>
        <w:ind w:leftChars="200" w:left="480" w:firstLineChars="0" w:firstLine="0"/>
        <w:rPr>
          <w:rFonts w:ascii="Times New Roman" w:hAnsi="Times New Roman" w:cs="Times New Roman"/>
        </w:rPr>
      </w:pPr>
    </w:p>
    <w:p w:rsidR="00F56F66" w:rsidRDefault="009D54A2">
      <w:pPr>
        <w:pStyle w:val="11"/>
        <w:ind w:firstLineChars="0" w:firstLine="0"/>
        <w:rPr>
          <w:rFonts w:ascii="Times New Roman" w:hAnsi="Times New Roman" w:cs="Times New Roman"/>
        </w:rPr>
      </w:pPr>
      <w:r>
        <w:rPr>
          <w:rFonts w:ascii="Times New Roman" w:hAnsi="Times New Roman" w:cs="Times New Roman"/>
        </w:rPr>
        <w:t>（供应商对应前述项目主要内容填写每项任务的预期成果，说明成果名称、数量、质量标准等。</w:t>
      </w:r>
      <w:r>
        <w:rPr>
          <w:rFonts w:ascii="Times New Roman" w:hAnsi="Times New Roman" w:cs="Times New Roman"/>
        </w:rPr>
        <w:t xml:space="preserve"> </w:t>
      </w:r>
      <w:r>
        <w:rPr>
          <w:rFonts w:ascii="Times New Roman" w:hAnsi="Times New Roman" w:cs="Times New Roman"/>
        </w:rPr>
        <w:t>）</w:t>
      </w: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F56F66">
      <w:pPr>
        <w:pStyle w:val="11"/>
        <w:ind w:firstLineChars="0" w:firstLine="0"/>
        <w:rPr>
          <w:rFonts w:ascii="Times New Roman" w:hAnsi="Times New Roman" w:cs="Times New Roman"/>
        </w:rPr>
      </w:pPr>
    </w:p>
    <w:p w:rsidR="00F56F66" w:rsidRDefault="009D54A2">
      <w:pPr>
        <w:pStyle w:val="af3"/>
        <w:numPr>
          <w:ilvl w:val="0"/>
          <w:numId w:val="12"/>
        </w:numPr>
        <w:ind w:firstLineChars="0"/>
        <w:rPr>
          <w:rFonts w:ascii="Times New Roman" w:hAnsi="Times New Roman"/>
          <w:b w:val="0"/>
          <w:bCs w:val="0"/>
        </w:rPr>
      </w:pPr>
      <w:r>
        <w:rPr>
          <w:rFonts w:ascii="Times New Roman" w:hAnsi="Times New Roman"/>
        </w:rPr>
        <w:t>其他参与评审的资料</w:t>
      </w:r>
    </w:p>
    <w:p w:rsidR="00F56F66" w:rsidRDefault="009D54A2">
      <w:pPr>
        <w:pStyle w:val="11"/>
        <w:ind w:firstLineChars="0" w:firstLine="0"/>
        <w:jc w:val="center"/>
        <w:rPr>
          <w:rFonts w:ascii="Times New Roman" w:hAnsi="Times New Roman" w:cs="Times New Roman"/>
        </w:rPr>
      </w:pPr>
      <w:r>
        <w:rPr>
          <w:rFonts w:ascii="Times New Roman" w:hAnsi="Times New Roman" w:cs="Times New Roman"/>
        </w:rPr>
        <w:t>（其他申报指南要求的或供应商认为应当或有必要提供的资料。）</w:t>
      </w:r>
    </w:p>
    <w:p w:rsidR="00F56F66" w:rsidRDefault="00F56F66">
      <w:pPr>
        <w:widowControl/>
        <w:spacing w:line="240" w:lineRule="auto"/>
        <w:ind w:firstLineChars="0" w:firstLine="0"/>
        <w:jc w:val="left"/>
        <w:rPr>
          <w:rFonts w:ascii="仿宋_GB2312" w:eastAsia="仿宋_GB2312" w:hAnsi="仿宋" w:cs="仿宋"/>
          <w:sz w:val="32"/>
          <w:szCs w:val="32"/>
        </w:rPr>
      </w:pPr>
    </w:p>
    <w:sectPr w:rsidR="00F56F66">
      <w:pgSz w:w="11906" w:h="16838"/>
      <w:pgMar w:top="958" w:right="1803" w:bottom="1440" w:left="1803" w:header="851" w:footer="992" w:gutter="0"/>
      <w:cols w:space="0"/>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0"/>
  <w15:commentEx w15:paraId="72AE2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A2" w:rsidRDefault="009D54A2">
      <w:pPr>
        <w:spacing w:line="240" w:lineRule="auto"/>
        <w:ind w:firstLine="480"/>
      </w:pPr>
      <w:r>
        <w:separator/>
      </w:r>
    </w:p>
  </w:endnote>
  <w:endnote w:type="continuationSeparator" w:id="0">
    <w:p w:rsidR="009D54A2" w:rsidRDefault="009D54A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9D54A2">
    <w:pPr>
      <w:pStyle w:val="a8"/>
      <w:ind w:firstLine="360"/>
    </w:pPr>
    <w:r>
      <w:rPr>
        <w:noProof/>
      </w:rPr>
      <mc:AlternateContent>
        <mc:Choice Requires="wps">
          <w:drawing>
            <wp:anchor distT="0" distB="0" distL="114300" distR="114300" simplePos="0" relativeHeight="251662336" behindDoc="0" locked="0" layoutInCell="1" allowOverlap="1" wp14:anchorId="71B1E6E2" wp14:editId="50F36B6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F66" w:rsidRDefault="009D54A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32A16">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56F66" w:rsidRDefault="009D54A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32A16">
                      <w:rPr>
                        <w:noProof/>
                        <w:sz w:val="18"/>
                      </w:rPr>
                      <w:t>1</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9D54A2">
    <w:pPr>
      <w:pStyle w:val="a8"/>
      <w:ind w:firstLine="360"/>
    </w:pPr>
    <w:r>
      <w:rPr>
        <w:noProof/>
      </w:rPr>
      <mc:AlternateContent>
        <mc:Choice Requires="wps">
          <w:drawing>
            <wp:anchor distT="0" distB="0" distL="114300" distR="114300" simplePos="0" relativeHeight="251660288" behindDoc="0" locked="0" layoutInCell="1" allowOverlap="1" wp14:anchorId="52E379FA" wp14:editId="7BCB4DD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56F66" w:rsidRDefault="009D54A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32A16" w:rsidRPr="00D32A16">
                            <w:rPr>
                              <w:noProof/>
                            </w:rPr>
                            <w:t>12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F56F66" w:rsidRDefault="009D54A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32A16" w:rsidRPr="00D32A16">
                      <w:rPr>
                        <w:noProof/>
                      </w:rPr>
                      <w:t>12</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9D54A2">
    <w:pPr>
      <w:pStyle w:val="a8"/>
      <w:ind w:firstLine="360"/>
    </w:pPr>
    <w:r>
      <w:rPr>
        <w:noProof/>
      </w:rPr>
      <mc:AlternateContent>
        <mc:Choice Requires="wps">
          <w:drawing>
            <wp:anchor distT="0" distB="0" distL="114300" distR="114300" simplePos="0" relativeHeight="251661312" behindDoc="0" locked="0" layoutInCell="1" allowOverlap="1" wp14:anchorId="417587F8" wp14:editId="54EE19B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56F66" w:rsidRDefault="009D54A2">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A2" w:rsidRDefault="009D54A2">
      <w:pPr>
        <w:ind w:firstLine="480"/>
      </w:pPr>
      <w:r>
        <w:separator/>
      </w:r>
    </w:p>
  </w:footnote>
  <w:footnote w:type="continuationSeparator" w:id="0">
    <w:p w:rsidR="009D54A2" w:rsidRDefault="009D54A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9"/>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66" w:rsidRDefault="00F56F66">
    <w:pPr>
      <w:pStyle w:val="a9"/>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0733C"/>
    <w:multiLevelType w:val="singleLevel"/>
    <w:tmpl w:val="F440733C"/>
    <w:lvl w:ilvl="0">
      <w:start w:val="2"/>
      <w:numFmt w:val="chineseCounting"/>
      <w:suff w:val="nothing"/>
      <w:lvlText w:val="%1、"/>
      <w:lvlJc w:val="left"/>
      <w:rPr>
        <w:rFonts w:hint="eastAsia"/>
      </w:rPr>
    </w:lvl>
  </w:abstractNum>
  <w:abstractNum w:abstractNumId="1">
    <w:nsid w:val="1ADC28C8"/>
    <w:multiLevelType w:val="multilevel"/>
    <w:tmpl w:val="1ADC28C8"/>
    <w:lvl w:ilvl="0">
      <w:start w:val="1"/>
      <w:numFmt w:val="chineseCountingThousand"/>
      <w:lvlText w:val="(%1)"/>
      <w:lvlJc w:val="left"/>
      <w:pPr>
        <w:ind w:left="982" w:hanging="420"/>
      </w:pPr>
      <w:rPr>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253061D7"/>
    <w:multiLevelType w:val="multilevel"/>
    <w:tmpl w:val="253061D7"/>
    <w:lvl w:ilvl="0">
      <w:start w:val="1"/>
      <w:numFmt w:val="chineseCountingThousand"/>
      <w:pStyle w:val="1-"/>
      <w:lvlText w:val="第%1章 "/>
      <w:lvlJc w:val="center"/>
      <w:pPr>
        <w:ind w:left="708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A14DCC"/>
    <w:multiLevelType w:val="multilevel"/>
    <w:tmpl w:val="29A14DCC"/>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2F5C13B0"/>
    <w:multiLevelType w:val="multilevel"/>
    <w:tmpl w:val="2F5C13B0"/>
    <w:lvl w:ilvl="0">
      <w:start w:val="1"/>
      <w:numFmt w:val="chineseCountingThousand"/>
      <w:lvlText w:val="第%1条  "/>
      <w:lvlJc w:val="left"/>
      <w:pPr>
        <w:ind w:left="1862" w:hanging="420"/>
      </w:pPr>
      <w:rPr>
        <w:rFonts w:ascii="Times New Roman" w:eastAsia="仿宋_GB2312" w:hint="eastAsia"/>
        <w:b/>
        <w:i w:val="0"/>
      </w:rPr>
    </w:lvl>
    <w:lvl w:ilvl="1">
      <w:start w:val="1"/>
      <w:numFmt w:val="decimal"/>
      <w:lvlText w:val="%2."/>
      <w:lvlJc w:val="left"/>
      <w:pPr>
        <w:tabs>
          <w:tab w:val="left" w:pos="1440"/>
        </w:tabs>
        <w:ind w:left="1440" w:hanging="360"/>
      </w:pPr>
    </w:lvl>
    <w:lvl w:ilvl="2">
      <w:start w:val="1"/>
      <w:numFmt w:val="chineseCountingThousand"/>
      <w:pStyle w:val="a"/>
      <w:lvlText w:val="第%3条 "/>
      <w:lvlJc w:val="left"/>
      <w:pPr>
        <w:ind w:left="1271" w:hanging="420"/>
      </w:pPr>
      <w:rPr>
        <w:rFonts w:ascii="Times New Roman" w:eastAsia="仿宋_GB2312" w:hint="eastAsia"/>
        <w:b/>
        <w:i w:val="0"/>
        <w:sz w:val="30"/>
        <w:szCs w:val="3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41627142"/>
    <w:multiLevelType w:val="singleLevel"/>
    <w:tmpl w:val="41627142"/>
    <w:lvl w:ilvl="0">
      <w:start w:val="1"/>
      <w:numFmt w:val="lowerLetter"/>
      <w:suff w:val="nothing"/>
      <w:lvlText w:val="（%1）"/>
      <w:lvlJc w:val="left"/>
    </w:lvl>
  </w:abstractNum>
  <w:abstractNum w:abstractNumId="7">
    <w:nsid w:val="4303047F"/>
    <w:multiLevelType w:val="multilevel"/>
    <w:tmpl w:val="4303047F"/>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nsid w:val="521D7293"/>
    <w:multiLevelType w:val="singleLevel"/>
    <w:tmpl w:val="521D7293"/>
    <w:lvl w:ilvl="0">
      <w:start w:val="1"/>
      <w:numFmt w:val="lowerLetter"/>
      <w:suff w:val="nothing"/>
      <w:lvlText w:val="（%1）"/>
      <w:lvlJc w:val="left"/>
    </w:lvl>
  </w:abstractNum>
  <w:abstractNum w:abstractNumId="9">
    <w:nsid w:val="5816154A"/>
    <w:multiLevelType w:val="multilevel"/>
    <w:tmpl w:val="5816154A"/>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
    <w:nsid w:val="5EA04476"/>
    <w:multiLevelType w:val="singleLevel"/>
    <w:tmpl w:val="5EA04476"/>
    <w:lvl w:ilvl="0">
      <w:start w:val="1"/>
      <w:numFmt w:val="chineseCounting"/>
      <w:suff w:val="nothing"/>
      <w:lvlText w:val="（%1）"/>
      <w:lvlJc w:val="left"/>
      <w:pPr>
        <w:ind w:left="-420" w:firstLine="420"/>
      </w:pPr>
      <w:rPr>
        <w:rFonts w:hint="eastAsia"/>
      </w:rPr>
    </w:lvl>
  </w:abstractNum>
  <w:abstractNum w:abstractNumId="11">
    <w:nsid w:val="7AB365DF"/>
    <w:multiLevelType w:val="multilevel"/>
    <w:tmpl w:val="7AB365DF"/>
    <w:lvl w:ilvl="0">
      <w:start w:val="1"/>
      <w:numFmt w:val="chineseCountingThousand"/>
      <w:pStyle w:val="2-"/>
      <w:lvlText w:val="%1、"/>
      <w:lvlJc w:val="left"/>
      <w:pPr>
        <w:ind w:left="-63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11"/>
  </w:num>
  <w:num w:numId="2">
    <w:abstractNumId w:val="2"/>
  </w:num>
  <w:num w:numId="3">
    <w:abstractNumId w:val="9"/>
  </w:num>
  <w:num w:numId="4">
    <w:abstractNumId w:val="4"/>
  </w:num>
  <w:num w:numId="5">
    <w:abstractNumId w:val="0"/>
  </w:num>
  <w:num w:numId="6">
    <w:abstractNumId w:val="8"/>
  </w:num>
  <w:num w:numId="7">
    <w:abstractNumId w:val="6"/>
  </w:num>
  <w:num w:numId="8">
    <w:abstractNumId w:val="10"/>
  </w:num>
  <w:num w:numId="9">
    <w:abstractNumId w:val="7"/>
  </w:num>
  <w:num w:numId="10">
    <w:abstractNumId w:val="5"/>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霍虹">
    <w15:presenceInfo w15:providerId="None" w15:userId="霍虹"/>
  </w15:person>
  <w15:person w15:author="梁敬保">
    <w15:presenceInfo w15:providerId="None" w15:userId="梁敬保"/>
  </w15:person>
  <w15:person w15:author="媛媛">
    <w15:presenceInfo w15:providerId="WPS Office" w15:userId="3906206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0"/>
  <w:drawingGridVerticalSpacing w:val="16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YjFjY2FkM2I4MTNiNmE3OTNlMTQxYmYyYWVjMGQifQ=="/>
  </w:docVars>
  <w:rsids>
    <w:rsidRoot w:val="00D02E4D"/>
    <w:rsid w:val="00016A2C"/>
    <w:rsid w:val="00022784"/>
    <w:rsid w:val="00025042"/>
    <w:rsid w:val="00041A4D"/>
    <w:rsid w:val="00061C26"/>
    <w:rsid w:val="00072D2B"/>
    <w:rsid w:val="00083C15"/>
    <w:rsid w:val="000926E1"/>
    <w:rsid w:val="000A2768"/>
    <w:rsid w:val="000A63D5"/>
    <w:rsid w:val="000B5AFF"/>
    <w:rsid w:val="000C0F10"/>
    <w:rsid w:val="000C3720"/>
    <w:rsid w:val="000C39A4"/>
    <w:rsid w:val="000C5E45"/>
    <w:rsid w:val="000D2888"/>
    <w:rsid w:val="000F4F8C"/>
    <w:rsid w:val="00104B31"/>
    <w:rsid w:val="0010549F"/>
    <w:rsid w:val="0011294D"/>
    <w:rsid w:val="00126CFC"/>
    <w:rsid w:val="001364C5"/>
    <w:rsid w:val="00140B7F"/>
    <w:rsid w:val="00144564"/>
    <w:rsid w:val="001455E9"/>
    <w:rsid w:val="001659BF"/>
    <w:rsid w:val="0016671F"/>
    <w:rsid w:val="00196DF5"/>
    <w:rsid w:val="001A2B65"/>
    <w:rsid w:val="001A3EB4"/>
    <w:rsid w:val="001C220C"/>
    <w:rsid w:val="001C2C6F"/>
    <w:rsid w:val="001C5A0B"/>
    <w:rsid w:val="001E11F1"/>
    <w:rsid w:val="001E51DC"/>
    <w:rsid w:val="001E6804"/>
    <w:rsid w:val="001F1406"/>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D4F50"/>
    <w:rsid w:val="002E37E2"/>
    <w:rsid w:val="002E3F3B"/>
    <w:rsid w:val="002E7CCA"/>
    <w:rsid w:val="002E7E72"/>
    <w:rsid w:val="002F0BAC"/>
    <w:rsid w:val="0030026F"/>
    <w:rsid w:val="00301537"/>
    <w:rsid w:val="0030410D"/>
    <w:rsid w:val="00305377"/>
    <w:rsid w:val="00305E25"/>
    <w:rsid w:val="00312ABD"/>
    <w:rsid w:val="00315925"/>
    <w:rsid w:val="003228BA"/>
    <w:rsid w:val="003256A2"/>
    <w:rsid w:val="00337BCA"/>
    <w:rsid w:val="00340698"/>
    <w:rsid w:val="003426A3"/>
    <w:rsid w:val="00370441"/>
    <w:rsid w:val="00370787"/>
    <w:rsid w:val="00372983"/>
    <w:rsid w:val="00395585"/>
    <w:rsid w:val="003A018A"/>
    <w:rsid w:val="003A1C98"/>
    <w:rsid w:val="003A2A7F"/>
    <w:rsid w:val="003A5443"/>
    <w:rsid w:val="003D3433"/>
    <w:rsid w:val="003D79F5"/>
    <w:rsid w:val="003E2459"/>
    <w:rsid w:val="003E3B7A"/>
    <w:rsid w:val="003E4B0F"/>
    <w:rsid w:val="003E4DF5"/>
    <w:rsid w:val="003F163F"/>
    <w:rsid w:val="003F577B"/>
    <w:rsid w:val="0040549B"/>
    <w:rsid w:val="004125DA"/>
    <w:rsid w:val="00424754"/>
    <w:rsid w:val="004265D6"/>
    <w:rsid w:val="00427EB5"/>
    <w:rsid w:val="0043255A"/>
    <w:rsid w:val="00434031"/>
    <w:rsid w:val="00436959"/>
    <w:rsid w:val="0043728B"/>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B0084"/>
    <w:rsid w:val="004B20F5"/>
    <w:rsid w:val="004B3841"/>
    <w:rsid w:val="004D0DC0"/>
    <w:rsid w:val="004D41F7"/>
    <w:rsid w:val="004D4F1A"/>
    <w:rsid w:val="004D51CB"/>
    <w:rsid w:val="004E5B6D"/>
    <w:rsid w:val="004F443A"/>
    <w:rsid w:val="00500F21"/>
    <w:rsid w:val="00506BE9"/>
    <w:rsid w:val="00512889"/>
    <w:rsid w:val="00535805"/>
    <w:rsid w:val="00535E89"/>
    <w:rsid w:val="005605AD"/>
    <w:rsid w:val="00562B1E"/>
    <w:rsid w:val="00566F1A"/>
    <w:rsid w:val="005761C6"/>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31D1"/>
    <w:rsid w:val="005D66B5"/>
    <w:rsid w:val="005F0C6D"/>
    <w:rsid w:val="005F4AC6"/>
    <w:rsid w:val="006046B7"/>
    <w:rsid w:val="00604C77"/>
    <w:rsid w:val="0060630E"/>
    <w:rsid w:val="0060638E"/>
    <w:rsid w:val="00612EBF"/>
    <w:rsid w:val="00623FB7"/>
    <w:rsid w:val="00630145"/>
    <w:rsid w:val="00630478"/>
    <w:rsid w:val="0064671D"/>
    <w:rsid w:val="00673CD7"/>
    <w:rsid w:val="00675037"/>
    <w:rsid w:val="006817A3"/>
    <w:rsid w:val="00691CEC"/>
    <w:rsid w:val="00692282"/>
    <w:rsid w:val="006A0845"/>
    <w:rsid w:val="006B570C"/>
    <w:rsid w:val="006D02EB"/>
    <w:rsid w:val="006D125D"/>
    <w:rsid w:val="006D6B26"/>
    <w:rsid w:val="006D6E57"/>
    <w:rsid w:val="006E51FD"/>
    <w:rsid w:val="006F7BE9"/>
    <w:rsid w:val="007007D7"/>
    <w:rsid w:val="0070198B"/>
    <w:rsid w:val="00702D81"/>
    <w:rsid w:val="007212BE"/>
    <w:rsid w:val="0072298F"/>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830D8C"/>
    <w:rsid w:val="008403CA"/>
    <w:rsid w:val="008433D8"/>
    <w:rsid w:val="008504E2"/>
    <w:rsid w:val="008531F6"/>
    <w:rsid w:val="00870DBF"/>
    <w:rsid w:val="00872BF9"/>
    <w:rsid w:val="00873160"/>
    <w:rsid w:val="008746C0"/>
    <w:rsid w:val="0088142D"/>
    <w:rsid w:val="00886593"/>
    <w:rsid w:val="00887014"/>
    <w:rsid w:val="008A22C0"/>
    <w:rsid w:val="008B17C5"/>
    <w:rsid w:val="008B2558"/>
    <w:rsid w:val="008C73C4"/>
    <w:rsid w:val="008D08E6"/>
    <w:rsid w:val="008D7801"/>
    <w:rsid w:val="008E183A"/>
    <w:rsid w:val="008E77CF"/>
    <w:rsid w:val="008E7ED2"/>
    <w:rsid w:val="009025CE"/>
    <w:rsid w:val="00913716"/>
    <w:rsid w:val="00915B7E"/>
    <w:rsid w:val="00922CF9"/>
    <w:rsid w:val="009256BD"/>
    <w:rsid w:val="00935DD5"/>
    <w:rsid w:val="009544F4"/>
    <w:rsid w:val="009545D0"/>
    <w:rsid w:val="00954EC5"/>
    <w:rsid w:val="00955573"/>
    <w:rsid w:val="00966F10"/>
    <w:rsid w:val="00972EA5"/>
    <w:rsid w:val="00976883"/>
    <w:rsid w:val="00977839"/>
    <w:rsid w:val="0098023A"/>
    <w:rsid w:val="00985979"/>
    <w:rsid w:val="00994D6C"/>
    <w:rsid w:val="009A49DD"/>
    <w:rsid w:val="009B348D"/>
    <w:rsid w:val="009B453D"/>
    <w:rsid w:val="009B5D15"/>
    <w:rsid w:val="009B5D33"/>
    <w:rsid w:val="009C666B"/>
    <w:rsid w:val="009D54A2"/>
    <w:rsid w:val="009D6FEF"/>
    <w:rsid w:val="009E75BC"/>
    <w:rsid w:val="009F4981"/>
    <w:rsid w:val="00A12296"/>
    <w:rsid w:val="00A41926"/>
    <w:rsid w:val="00A610AA"/>
    <w:rsid w:val="00A61E2F"/>
    <w:rsid w:val="00AA1462"/>
    <w:rsid w:val="00AA69A3"/>
    <w:rsid w:val="00AB3371"/>
    <w:rsid w:val="00AC22F3"/>
    <w:rsid w:val="00AC4F18"/>
    <w:rsid w:val="00AC57C5"/>
    <w:rsid w:val="00AD1A33"/>
    <w:rsid w:val="00AE48AD"/>
    <w:rsid w:val="00B0403B"/>
    <w:rsid w:val="00B10BC6"/>
    <w:rsid w:val="00B1238C"/>
    <w:rsid w:val="00B1678D"/>
    <w:rsid w:val="00B21A9D"/>
    <w:rsid w:val="00B37076"/>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4934"/>
    <w:rsid w:val="00BA79DB"/>
    <w:rsid w:val="00BB438F"/>
    <w:rsid w:val="00BC6AAB"/>
    <w:rsid w:val="00BD10B2"/>
    <w:rsid w:val="00BD57B3"/>
    <w:rsid w:val="00BD635E"/>
    <w:rsid w:val="00BF263C"/>
    <w:rsid w:val="00C20A2D"/>
    <w:rsid w:val="00C30AF7"/>
    <w:rsid w:val="00C31893"/>
    <w:rsid w:val="00C37124"/>
    <w:rsid w:val="00C53C86"/>
    <w:rsid w:val="00C574FE"/>
    <w:rsid w:val="00C64707"/>
    <w:rsid w:val="00C73047"/>
    <w:rsid w:val="00C7391E"/>
    <w:rsid w:val="00C764A1"/>
    <w:rsid w:val="00C95FD1"/>
    <w:rsid w:val="00CA4C18"/>
    <w:rsid w:val="00CB7C83"/>
    <w:rsid w:val="00CD2399"/>
    <w:rsid w:val="00CE2AE4"/>
    <w:rsid w:val="00CE2E21"/>
    <w:rsid w:val="00D02E4D"/>
    <w:rsid w:val="00D125FB"/>
    <w:rsid w:val="00D17949"/>
    <w:rsid w:val="00D23A18"/>
    <w:rsid w:val="00D31422"/>
    <w:rsid w:val="00D32A16"/>
    <w:rsid w:val="00D36FFE"/>
    <w:rsid w:val="00D477FD"/>
    <w:rsid w:val="00D501AD"/>
    <w:rsid w:val="00D50536"/>
    <w:rsid w:val="00D62925"/>
    <w:rsid w:val="00D62E43"/>
    <w:rsid w:val="00D71854"/>
    <w:rsid w:val="00D71B0A"/>
    <w:rsid w:val="00D72A30"/>
    <w:rsid w:val="00D8042C"/>
    <w:rsid w:val="00D81621"/>
    <w:rsid w:val="00D844DF"/>
    <w:rsid w:val="00D8592C"/>
    <w:rsid w:val="00D92C3B"/>
    <w:rsid w:val="00D971F3"/>
    <w:rsid w:val="00DB27BF"/>
    <w:rsid w:val="00DB3058"/>
    <w:rsid w:val="00DB520D"/>
    <w:rsid w:val="00DB6404"/>
    <w:rsid w:val="00DB75D8"/>
    <w:rsid w:val="00DC6AAB"/>
    <w:rsid w:val="00DD086C"/>
    <w:rsid w:val="00DD196A"/>
    <w:rsid w:val="00DD22B2"/>
    <w:rsid w:val="00DE04E4"/>
    <w:rsid w:val="00DE4F0E"/>
    <w:rsid w:val="00DE67C8"/>
    <w:rsid w:val="00DE69D2"/>
    <w:rsid w:val="00DF205A"/>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D1447"/>
    <w:rsid w:val="00ED5A48"/>
    <w:rsid w:val="00ED68B0"/>
    <w:rsid w:val="00ED792D"/>
    <w:rsid w:val="00EF46A6"/>
    <w:rsid w:val="00EF79D5"/>
    <w:rsid w:val="00F03BD6"/>
    <w:rsid w:val="00F05617"/>
    <w:rsid w:val="00F10706"/>
    <w:rsid w:val="00F1391F"/>
    <w:rsid w:val="00F166A9"/>
    <w:rsid w:val="00F16C34"/>
    <w:rsid w:val="00F56F66"/>
    <w:rsid w:val="00F57C18"/>
    <w:rsid w:val="00F66009"/>
    <w:rsid w:val="00F724DD"/>
    <w:rsid w:val="00F75C18"/>
    <w:rsid w:val="00F76114"/>
    <w:rsid w:val="00F80C08"/>
    <w:rsid w:val="00F82FDC"/>
    <w:rsid w:val="00FA0A8E"/>
    <w:rsid w:val="00FB56D8"/>
    <w:rsid w:val="00FD0909"/>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315BA7"/>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F60947"/>
    <w:rsid w:val="1CBA12EA"/>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3F1E51"/>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CB23C4"/>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EF332E"/>
    <w:rsid w:val="465A0ED4"/>
    <w:rsid w:val="46941EBB"/>
    <w:rsid w:val="46AD6129"/>
    <w:rsid w:val="46C81590"/>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6E93616"/>
    <w:rsid w:val="57327578"/>
    <w:rsid w:val="574160FB"/>
    <w:rsid w:val="57591AE7"/>
    <w:rsid w:val="575F3792"/>
    <w:rsid w:val="57D35403"/>
    <w:rsid w:val="580E4730"/>
    <w:rsid w:val="588D51A9"/>
    <w:rsid w:val="58CE37E1"/>
    <w:rsid w:val="58F84395"/>
    <w:rsid w:val="58FF26EB"/>
    <w:rsid w:val="597D66F2"/>
    <w:rsid w:val="59A06CCE"/>
    <w:rsid w:val="5A061EF5"/>
    <w:rsid w:val="5A0F15EF"/>
    <w:rsid w:val="5AAF2A8A"/>
    <w:rsid w:val="5ACB72FC"/>
    <w:rsid w:val="5B007FCE"/>
    <w:rsid w:val="5BAD2083"/>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266AA0"/>
    <w:rsid w:val="635A5C5E"/>
    <w:rsid w:val="63964036"/>
    <w:rsid w:val="639F0D50"/>
    <w:rsid w:val="63EB796E"/>
    <w:rsid w:val="64487259"/>
    <w:rsid w:val="65CE07FF"/>
    <w:rsid w:val="663D697F"/>
    <w:rsid w:val="67193067"/>
    <w:rsid w:val="674E29C3"/>
    <w:rsid w:val="67616682"/>
    <w:rsid w:val="681618C5"/>
    <w:rsid w:val="685037DE"/>
    <w:rsid w:val="6870439B"/>
    <w:rsid w:val="68983546"/>
    <w:rsid w:val="68E17FE8"/>
    <w:rsid w:val="68E34386"/>
    <w:rsid w:val="69401431"/>
    <w:rsid w:val="6A125961"/>
    <w:rsid w:val="6AF97BC1"/>
    <w:rsid w:val="6B1E6380"/>
    <w:rsid w:val="6B9038EF"/>
    <w:rsid w:val="6C251540"/>
    <w:rsid w:val="6C677485"/>
    <w:rsid w:val="6C6C0E8A"/>
    <w:rsid w:val="6CE1405F"/>
    <w:rsid w:val="6D58535E"/>
    <w:rsid w:val="6D9B1FEB"/>
    <w:rsid w:val="6DB0175D"/>
    <w:rsid w:val="6DD77817"/>
    <w:rsid w:val="6DF81B89"/>
    <w:rsid w:val="6E264CA4"/>
    <w:rsid w:val="6E636223"/>
    <w:rsid w:val="6E790E26"/>
    <w:rsid w:val="6EDB3995"/>
    <w:rsid w:val="6F2B5727"/>
    <w:rsid w:val="6F623645"/>
    <w:rsid w:val="701D4E70"/>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CEF1D89"/>
    <w:rsid w:val="7D07590C"/>
    <w:rsid w:val="7D187019"/>
    <w:rsid w:val="7E163F09"/>
    <w:rsid w:val="7E8F1D4F"/>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39" w:qFormat="1"/>
    <w:lsdException w:name="Normal Indent"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0"/>
    <w:next w:val="a2"/>
    <w:link w:val="2Char"/>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autoRedefine/>
    <w:uiPriority w:val="9"/>
    <w:unhideWhenUsed/>
    <w:qFormat/>
    <w:pPr>
      <w:keepNext/>
      <w:keepLines/>
      <w:spacing w:before="260" w:after="260" w:line="416" w:lineRule="auto"/>
      <w:outlineLvl w:val="2"/>
    </w:pPr>
    <w:rPr>
      <w:b/>
      <w:bCs/>
      <w:sz w:val="32"/>
      <w:szCs w:val="32"/>
    </w:rPr>
  </w:style>
  <w:style w:type="paragraph" w:styleId="6">
    <w:name w:val="heading 6"/>
    <w:basedOn w:val="a0"/>
    <w:next w:val="a0"/>
    <w:autoRedefine/>
    <w:uiPriority w:val="9"/>
    <w:unhideWhenUsed/>
    <w:qFormat/>
    <w:pPr>
      <w:keepNext/>
      <w:keepLines/>
      <w:spacing w:before="240" w:after="64" w:line="320" w:lineRule="auto"/>
      <w:outlineLvl w:val="5"/>
    </w:pPr>
    <w:rPr>
      <w:rFonts w:ascii="Cambria" w:hAnsi="Cambria" w:cs="Times New Roman"/>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a0"/>
    <w:link w:val="Char"/>
    <w:qFormat/>
    <w:pPr>
      <w:spacing w:line="0" w:lineRule="atLeast"/>
      <w:ind w:firstLineChars="0" w:firstLine="0"/>
      <w:jc w:val="center"/>
    </w:pPr>
    <w:rPr>
      <w:rFonts w:eastAsiaTheme="minorEastAsia"/>
      <w:kern w:val="24"/>
      <w:sz w:val="18"/>
      <w:szCs w:val="20"/>
    </w:rPr>
  </w:style>
  <w:style w:type="paragraph" w:styleId="a2">
    <w:name w:val="Normal Indent"/>
    <w:basedOn w:val="a0"/>
    <w:uiPriority w:val="99"/>
    <w:unhideWhenUsed/>
    <w:qFormat/>
    <w:pPr>
      <w:autoSpaceDE w:val="0"/>
      <w:autoSpaceDN w:val="0"/>
      <w:adjustRightInd w:val="0"/>
      <w:ind w:firstLine="420"/>
      <w:jc w:val="left"/>
    </w:pPr>
    <w:rPr>
      <w:szCs w:val="24"/>
    </w:rPr>
  </w:style>
  <w:style w:type="paragraph" w:styleId="a6">
    <w:name w:val="annotation text"/>
    <w:basedOn w:val="a0"/>
    <w:link w:val="Char0"/>
    <w:uiPriority w:val="99"/>
    <w:unhideWhenUsed/>
    <w:qFormat/>
    <w:pPr>
      <w:jc w:val="left"/>
    </w:pPr>
  </w:style>
  <w:style w:type="paragraph" w:styleId="30">
    <w:name w:val="toc 3"/>
    <w:basedOn w:val="a0"/>
    <w:next w:val="a0"/>
    <w:autoRedefine/>
    <w:uiPriority w:val="39"/>
    <w:unhideWhenUsed/>
    <w:qFormat/>
    <w:pPr>
      <w:ind w:leftChars="400" w:left="840"/>
    </w:pPr>
  </w:style>
  <w:style w:type="paragraph" w:styleId="a7">
    <w:name w:val="Balloon Text"/>
    <w:basedOn w:val="a0"/>
    <w:link w:val="Char1"/>
    <w:autoRedefine/>
    <w:uiPriority w:val="99"/>
    <w:unhideWhenUsed/>
    <w:qFormat/>
    <w:pPr>
      <w:spacing w:line="240" w:lineRule="auto"/>
    </w:pPr>
    <w:rPr>
      <w:sz w:val="18"/>
      <w:szCs w:val="18"/>
    </w:rPr>
  </w:style>
  <w:style w:type="paragraph" w:styleId="a8">
    <w:name w:val="footer"/>
    <w:basedOn w:val="a0"/>
    <w:next w:val="3"/>
    <w:link w:val="Char2"/>
    <w:autoRedefine/>
    <w:uiPriority w:val="99"/>
    <w:unhideWhenUsed/>
    <w:qFormat/>
    <w:pPr>
      <w:tabs>
        <w:tab w:val="center" w:pos="4153"/>
        <w:tab w:val="right" w:pos="8306"/>
      </w:tabs>
      <w:snapToGrid w:val="0"/>
      <w:jc w:val="left"/>
    </w:pPr>
    <w:rPr>
      <w:sz w:val="18"/>
      <w:szCs w:val="18"/>
    </w:rPr>
  </w:style>
  <w:style w:type="paragraph" w:styleId="a9">
    <w:name w:val="header"/>
    <w:basedOn w:val="a0"/>
    <w:next w:val="3"/>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0">
    <w:name w:val="toc 2"/>
    <w:basedOn w:val="a0"/>
    <w:next w:val="a0"/>
    <w:autoRedefine/>
    <w:uiPriority w:val="39"/>
    <w:unhideWhenUsed/>
    <w:qFormat/>
    <w:pPr>
      <w:ind w:leftChars="200" w:left="420"/>
    </w:pPr>
  </w:style>
  <w:style w:type="paragraph" w:styleId="9">
    <w:name w:val="toc 9"/>
    <w:basedOn w:val="a0"/>
    <w:next w:val="a0"/>
    <w:autoRedefine/>
    <w:uiPriority w:val="39"/>
    <w:unhideWhenUsed/>
    <w:qFormat/>
    <w:pPr>
      <w:ind w:leftChars="1600" w:left="3360"/>
    </w:pPr>
  </w:style>
  <w:style w:type="paragraph" w:styleId="aa">
    <w:name w:val="Normal (Web)"/>
    <w:basedOn w:val="a0"/>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b">
    <w:name w:val="annotation subject"/>
    <w:basedOn w:val="a6"/>
    <w:next w:val="a6"/>
    <w:link w:val="Char4"/>
    <w:autoRedefine/>
    <w:uiPriority w:val="99"/>
    <w:unhideWhenUsed/>
    <w:qFormat/>
    <w:rPr>
      <w:b/>
      <w:bCs/>
    </w:rPr>
  </w:style>
  <w:style w:type="table" w:styleId="ac">
    <w:name w:val="Table Grid"/>
    <w:basedOn w:val="a4"/>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3"/>
    <w:autoRedefine/>
    <w:uiPriority w:val="22"/>
    <w:qFormat/>
    <w:rPr>
      <w:b/>
    </w:rPr>
  </w:style>
  <w:style w:type="character" w:styleId="ae">
    <w:name w:val="FollowedHyperlink"/>
    <w:basedOn w:val="a3"/>
    <w:autoRedefine/>
    <w:uiPriority w:val="99"/>
    <w:unhideWhenUsed/>
    <w:qFormat/>
    <w:rPr>
      <w:color w:val="4C4C4C"/>
      <w:u w:val="none"/>
    </w:rPr>
  </w:style>
  <w:style w:type="character" w:styleId="af">
    <w:name w:val="Emphasis"/>
    <w:basedOn w:val="a3"/>
    <w:autoRedefine/>
    <w:uiPriority w:val="20"/>
    <w:qFormat/>
  </w:style>
  <w:style w:type="character" w:styleId="HTML">
    <w:name w:val="HTML Definition"/>
    <w:basedOn w:val="a3"/>
    <w:autoRedefine/>
    <w:uiPriority w:val="99"/>
    <w:unhideWhenUsed/>
    <w:qFormat/>
  </w:style>
  <w:style w:type="character" w:styleId="HTML0">
    <w:name w:val="HTML Acronym"/>
    <w:basedOn w:val="a3"/>
    <w:autoRedefine/>
    <w:uiPriority w:val="99"/>
    <w:unhideWhenUsed/>
    <w:qFormat/>
  </w:style>
  <w:style w:type="character" w:styleId="HTML1">
    <w:name w:val="HTML Variable"/>
    <w:basedOn w:val="a3"/>
    <w:autoRedefine/>
    <w:uiPriority w:val="99"/>
    <w:unhideWhenUsed/>
    <w:qFormat/>
  </w:style>
  <w:style w:type="character" w:styleId="af0">
    <w:name w:val="Hyperlink"/>
    <w:basedOn w:val="a3"/>
    <w:autoRedefine/>
    <w:uiPriority w:val="99"/>
    <w:unhideWhenUsed/>
    <w:qFormat/>
    <w:rPr>
      <w:color w:val="0563C1" w:themeColor="hyperlink"/>
      <w:u w:val="single"/>
    </w:rPr>
  </w:style>
  <w:style w:type="character" w:styleId="HTML2">
    <w:name w:val="HTML Code"/>
    <w:basedOn w:val="a3"/>
    <w:autoRedefine/>
    <w:uiPriority w:val="99"/>
    <w:unhideWhenUsed/>
    <w:qFormat/>
    <w:rPr>
      <w:rFonts w:ascii="Menlo" w:eastAsia="Menlo" w:hAnsi="Menlo" w:cs="Menlo" w:hint="default"/>
      <w:color w:val="C7254E"/>
      <w:sz w:val="21"/>
      <w:szCs w:val="21"/>
      <w:shd w:val="clear" w:color="auto" w:fill="F9F2F4"/>
    </w:rPr>
  </w:style>
  <w:style w:type="character" w:styleId="af1">
    <w:name w:val="annotation reference"/>
    <w:basedOn w:val="a3"/>
    <w:uiPriority w:val="99"/>
    <w:unhideWhenUsed/>
    <w:qFormat/>
    <w:rPr>
      <w:sz w:val="21"/>
      <w:szCs w:val="21"/>
    </w:rPr>
  </w:style>
  <w:style w:type="character" w:styleId="HTML3">
    <w:name w:val="HTML Cite"/>
    <w:basedOn w:val="a3"/>
    <w:autoRedefine/>
    <w:uiPriority w:val="99"/>
    <w:unhideWhenUsed/>
    <w:qFormat/>
  </w:style>
  <w:style w:type="character" w:styleId="HTML4">
    <w:name w:val="HTML Keyboard"/>
    <w:basedOn w:val="a3"/>
    <w:autoRedefine/>
    <w:uiPriority w:val="99"/>
    <w:unhideWhenUsed/>
    <w:qFormat/>
    <w:rPr>
      <w:rFonts w:ascii="Menlo" w:eastAsia="Menlo" w:hAnsi="Menlo" w:cs="Menlo"/>
      <w:color w:val="FFFFFF"/>
      <w:sz w:val="21"/>
      <w:szCs w:val="21"/>
      <w:shd w:val="clear" w:color="auto" w:fill="333333"/>
    </w:rPr>
  </w:style>
  <w:style w:type="character" w:styleId="HTML5">
    <w:name w:val="HTML Sample"/>
    <w:basedOn w:val="a3"/>
    <w:autoRedefine/>
    <w:uiPriority w:val="99"/>
    <w:unhideWhenUsed/>
    <w:qFormat/>
    <w:rPr>
      <w:rFonts w:ascii="Menlo" w:eastAsia="Menlo" w:hAnsi="Menlo" w:cs="Menlo" w:hint="default"/>
      <w:sz w:val="21"/>
      <w:szCs w:val="21"/>
    </w:rPr>
  </w:style>
  <w:style w:type="character" w:customStyle="1" w:styleId="Char3">
    <w:name w:val="页眉 Char"/>
    <w:basedOn w:val="a3"/>
    <w:link w:val="a9"/>
    <w:uiPriority w:val="99"/>
    <w:qFormat/>
    <w:rPr>
      <w:sz w:val="18"/>
      <w:szCs w:val="18"/>
    </w:rPr>
  </w:style>
  <w:style w:type="character" w:customStyle="1" w:styleId="Char2">
    <w:name w:val="页脚 Char"/>
    <w:basedOn w:val="a3"/>
    <w:link w:val="a8"/>
    <w:uiPriority w:val="99"/>
    <w:qFormat/>
    <w:rPr>
      <w:sz w:val="18"/>
      <w:szCs w:val="18"/>
    </w:rPr>
  </w:style>
  <w:style w:type="paragraph" w:customStyle="1" w:styleId="Af2">
    <w:name w:val="正文 A"/>
    <w:autoRedefine/>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autoRedefine/>
    <w:qFormat/>
    <w:pPr>
      <w:numPr>
        <w:numId w:val="1"/>
      </w:numPr>
      <w:adjustRightInd w:val="0"/>
      <w:snapToGrid w:val="0"/>
      <w:spacing w:before="120" w:after="0" w:line="360" w:lineRule="auto"/>
      <w:ind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Char">
    <w:name w:val="标题 2 Char"/>
    <w:basedOn w:val="a3"/>
    <w:link w:val="2"/>
    <w:autoRedefine/>
    <w:uiPriority w:val="9"/>
    <w:semiHidden/>
    <w:qFormat/>
    <w:rPr>
      <w:rFonts w:asciiTheme="majorHAnsi" w:eastAsiaTheme="majorEastAsia" w:hAnsiTheme="majorHAnsi" w:cstheme="majorBidi"/>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Char">
    <w:name w:val="标题 1 Char"/>
    <w:basedOn w:val="a3"/>
    <w:link w:val="1"/>
    <w:autoRedefine/>
    <w:uiPriority w:val="9"/>
    <w:qFormat/>
    <w:rPr>
      <w:b/>
      <w:bCs/>
      <w:kern w:val="44"/>
      <w:sz w:val="44"/>
      <w:szCs w:val="44"/>
    </w:rPr>
  </w:style>
  <w:style w:type="paragraph" w:customStyle="1" w:styleId="11">
    <w:name w:val="列出段落1"/>
    <w:basedOn w:val="a0"/>
    <w:uiPriority w:val="34"/>
    <w:qFormat/>
    <w:pPr>
      <w:ind w:firstLine="420"/>
    </w:pPr>
  </w:style>
  <w:style w:type="character" w:customStyle="1" w:styleId="3Char">
    <w:name w:val="标题 3 Char"/>
    <w:basedOn w:val="a3"/>
    <w:link w:val="3"/>
    <w:autoRedefine/>
    <w:uiPriority w:val="9"/>
    <w:semiHidden/>
    <w:qFormat/>
    <w:rPr>
      <w:b/>
      <w:bCs/>
      <w:sz w:val="32"/>
      <w:szCs w:val="32"/>
    </w:rPr>
  </w:style>
  <w:style w:type="paragraph" w:customStyle="1" w:styleId="af3">
    <w:name w:val="附件六二级标题"/>
    <w:basedOn w:val="3"/>
    <w:next w:val="a0"/>
    <w:autoRedefine/>
    <w:qFormat/>
    <w:pPr>
      <w:spacing w:line="240" w:lineRule="auto"/>
      <w:jc w:val="center"/>
    </w:pPr>
    <w:rPr>
      <w:rFonts w:ascii="Calibri" w:cs="Times New Roman"/>
      <w:sz w:val="28"/>
    </w:rPr>
  </w:style>
  <w:style w:type="paragraph" w:customStyle="1" w:styleId="-2">
    <w:name w:val="正文-首缩2字符"/>
    <w:basedOn w:val="a0"/>
    <w:next w:val="3"/>
    <w:autoRedefine/>
    <w:qFormat/>
    <w:pPr>
      <w:jc w:val="left"/>
    </w:pPr>
    <w:rPr>
      <w:rFonts w:ascii="Calibri" w:cs="宋体"/>
      <w:szCs w:val="24"/>
    </w:rPr>
  </w:style>
  <w:style w:type="character" w:customStyle="1" w:styleId="Char1">
    <w:name w:val="批注框文本 Char"/>
    <w:basedOn w:val="a3"/>
    <w:link w:val="a7"/>
    <w:uiPriority w:val="99"/>
    <w:semiHidden/>
    <w:qFormat/>
    <w:rPr>
      <w:kern w:val="2"/>
      <w:sz w:val="18"/>
      <w:szCs w:val="18"/>
    </w:rPr>
  </w:style>
  <w:style w:type="character" w:customStyle="1" w:styleId="Char0">
    <w:name w:val="批注文字 Char"/>
    <w:basedOn w:val="a3"/>
    <w:link w:val="a6"/>
    <w:autoRedefine/>
    <w:uiPriority w:val="99"/>
    <w:semiHidden/>
    <w:qFormat/>
    <w:rPr>
      <w:kern w:val="2"/>
      <w:sz w:val="24"/>
      <w:szCs w:val="22"/>
    </w:rPr>
  </w:style>
  <w:style w:type="character" w:customStyle="1" w:styleId="Char4">
    <w:name w:val="批注主题 Char"/>
    <w:basedOn w:val="Char0"/>
    <w:link w:val="ab"/>
    <w:autoRedefine/>
    <w:uiPriority w:val="99"/>
    <w:semiHidden/>
    <w:qFormat/>
    <w:rPr>
      <w:b/>
      <w:bCs/>
      <w:kern w:val="2"/>
      <w:sz w:val="24"/>
      <w:szCs w:val="22"/>
    </w:rPr>
  </w:style>
  <w:style w:type="paragraph" w:customStyle="1" w:styleId="21">
    <w:name w:val="列出段落2"/>
    <w:basedOn w:val="a0"/>
    <w:autoRedefine/>
    <w:uiPriority w:val="99"/>
    <w:qFormat/>
    <w:pPr>
      <w:ind w:firstLine="420"/>
    </w:pPr>
  </w:style>
  <w:style w:type="paragraph" w:customStyle="1" w:styleId="12">
    <w:name w:val="修订1"/>
    <w:autoRedefine/>
    <w:hidden/>
    <w:uiPriority w:val="99"/>
    <w:semiHidden/>
    <w:qFormat/>
    <w:rPr>
      <w:rFonts w:ascii="宋体" w:hAnsi="宋体" w:cstheme="minorBidi"/>
      <w:kern w:val="2"/>
      <w:sz w:val="24"/>
      <w:szCs w:val="22"/>
    </w:rPr>
  </w:style>
  <w:style w:type="character" w:customStyle="1" w:styleId="morechoice">
    <w:name w:val="morechoice"/>
    <w:basedOn w:val="a3"/>
    <w:autoRedefine/>
    <w:qFormat/>
    <w:rPr>
      <w:shd w:val="clear" w:color="auto" w:fill="F2F2F2"/>
    </w:rPr>
  </w:style>
  <w:style w:type="character" w:customStyle="1" w:styleId="dhtmlxcalendarlabelhours">
    <w:name w:val="dhtmlxcalendar_label_hours"/>
    <w:basedOn w:val="a3"/>
    <w:autoRedefine/>
    <w:qFormat/>
  </w:style>
  <w:style w:type="table" w:customStyle="1" w:styleId="13">
    <w:name w:val="网格型1"/>
    <w:basedOn w:val="a4"/>
    <w:autoRedefine/>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列出段落3"/>
    <w:basedOn w:val="a0"/>
    <w:autoRedefine/>
    <w:uiPriority w:val="34"/>
    <w:unhideWhenUsed/>
    <w:qFormat/>
    <w:pPr>
      <w:ind w:firstLine="420"/>
    </w:pPr>
  </w:style>
  <w:style w:type="paragraph" w:customStyle="1" w:styleId="4">
    <w:name w:val="列出段落4"/>
    <w:basedOn w:val="a0"/>
    <w:autoRedefine/>
    <w:uiPriority w:val="99"/>
    <w:qFormat/>
    <w:pPr>
      <w:ind w:firstLine="420"/>
    </w:pPr>
  </w:style>
  <w:style w:type="character" w:customStyle="1" w:styleId="Char">
    <w:name w:val="正文文本 Char"/>
    <w:basedOn w:val="a3"/>
    <w:link w:val="a1"/>
    <w:autoRedefine/>
    <w:qFormat/>
    <w:rPr>
      <w:rFonts w:ascii="宋体" w:eastAsiaTheme="minorEastAsia" w:hAnsi="宋体" w:cstheme="minorBidi"/>
      <w:kern w:val="24"/>
      <w:sz w:val="18"/>
    </w:rPr>
  </w:style>
  <w:style w:type="paragraph" w:customStyle="1" w:styleId="14">
    <w:name w:val="列表段落1"/>
    <w:basedOn w:val="a0"/>
    <w:autoRedefine/>
    <w:uiPriority w:val="34"/>
    <w:qFormat/>
    <w:pPr>
      <w:widowControl/>
      <w:spacing w:line="240" w:lineRule="auto"/>
      <w:ind w:firstLine="420"/>
      <w:jc w:val="left"/>
    </w:pPr>
    <w:rPr>
      <w:rFonts w:cs="宋体"/>
      <w:kern w:val="0"/>
      <w:szCs w:val="24"/>
    </w:rPr>
  </w:style>
  <w:style w:type="paragraph" w:customStyle="1" w:styleId="22">
    <w:name w:val="修订2"/>
    <w:autoRedefine/>
    <w:hidden/>
    <w:uiPriority w:val="99"/>
    <w:semiHidden/>
    <w:qFormat/>
    <w:rPr>
      <w:rFonts w:ascii="宋体" w:hAnsi="宋体" w:cstheme="minorBidi"/>
      <w:kern w:val="2"/>
      <w:sz w:val="24"/>
      <w:szCs w:val="22"/>
    </w:rPr>
  </w:style>
  <w:style w:type="paragraph" w:customStyle="1" w:styleId="5">
    <w:name w:val="列出段落5"/>
    <w:basedOn w:val="a0"/>
    <w:autoRedefine/>
    <w:uiPriority w:val="99"/>
    <w:qFormat/>
    <w:pPr>
      <w:ind w:firstLine="420"/>
    </w:pPr>
  </w:style>
  <w:style w:type="paragraph" w:customStyle="1" w:styleId="CharCharChar">
    <w:name w:val="Char Char Char"/>
    <w:basedOn w:val="a0"/>
    <w:autoRedefine/>
    <w:qFormat/>
    <w:pPr>
      <w:spacing w:line="240" w:lineRule="auto"/>
      <w:ind w:firstLineChars="0" w:firstLine="0"/>
    </w:pPr>
    <w:rPr>
      <w:rFonts w:ascii="Tahoma" w:hAnsi="Tahoma" w:cs="Times New Roman"/>
      <w:szCs w:val="20"/>
    </w:rPr>
  </w:style>
  <w:style w:type="paragraph" w:customStyle="1" w:styleId="60">
    <w:name w:val="列出段落6"/>
    <w:basedOn w:val="a0"/>
    <w:autoRedefine/>
    <w:uiPriority w:val="34"/>
    <w:qFormat/>
    <w:pPr>
      <w:ind w:firstLine="420"/>
    </w:pPr>
  </w:style>
  <w:style w:type="paragraph" w:customStyle="1" w:styleId="Style2">
    <w:name w:val="_Style 2"/>
    <w:basedOn w:val="a0"/>
    <w:autoRedefine/>
    <w:uiPriority w:val="34"/>
    <w:qFormat/>
    <w:pPr>
      <w:ind w:firstLine="420"/>
    </w:pPr>
  </w:style>
  <w:style w:type="paragraph" w:customStyle="1" w:styleId="a">
    <w:name w:val="条目"/>
    <w:basedOn w:val="a0"/>
    <w:autoRedefine/>
    <w:qFormat/>
    <w:pPr>
      <w:numPr>
        <w:ilvl w:val="2"/>
        <w:numId w:val="4"/>
      </w:numPr>
      <w:spacing w:line="540" w:lineRule="exact"/>
      <w:ind w:left="0" w:firstLine="0"/>
    </w:pPr>
    <w:rPr>
      <w:rFonts w:ascii="仿宋_GB2312" w:eastAsia="仿宋_GB2312" w:hAnsi="Calibri"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39" w:qFormat="1"/>
    <w:lsdException w:name="Normal Indent"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0"/>
    <w:next w:val="a2"/>
    <w:link w:val="2Char"/>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autoRedefine/>
    <w:uiPriority w:val="9"/>
    <w:unhideWhenUsed/>
    <w:qFormat/>
    <w:pPr>
      <w:keepNext/>
      <w:keepLines/>
      <w:spacing w:before="260" w:after="260" w:line="416" w:lineRule="auto"/>
      <w:outlineLvl w:val="2"/>
    </w:pPr>
    <w:rPr>
      <w:b/>
      <w:bCs/>
      <w:sz w:val="32"/>
      <w:szCs w:val="32"/>
    </w:rPr>
  </w:style>
  <w:style w:type="paragraph" w:styleId="6">
    <w:name w:val="heading 6"/>
    <w:basedOn w:val="a0"/>
    <w:next w:val="a0"/>
    <w:autoRedefine/>
    <w:uiPriority w:val="9"/>
    <w:unhideWhenUsed/>
    <w:qFormat/>
    <w:pPr>
      <w:keepNext/>
      <w:keepLines/>
      <w:spacing w:before="240" w:after="64" w:line="320" w:lineRule="auto"/>
      <w:outlineLvl w:val="5"/>
    </w:pPr>
    <w:rPr>
      <w:rFonts w:ascii="Cambria" w:hAnsi="Cambria" w:cs="Times New Roman"/>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a0"/>
    <w:link w:val="Char"/>
    <w:qFormat/>
    <w:pPr>
      <w:spacing w:line="0" w:lineRule="atLeast"/>
      <w:ind w:firstLineChars="0" w:firstLine="0"/>
      <w:jc w:val="center"/>
    </w:pPr>
    <w:rPr>
      <w:rFonts w:eastAsiaTheme="minorEastAsia"/>
      <w:kern w:val="24"/>
      <w:sz w:val="18"/>
      <w:szCs w:val="20"/>
    </w:rPr>
  </w:style>
  <w:style w:type="paragraph" w:styleId="a2">
    <w:name w:val="Normal Indent"/>
    <w:basedOn w:val="a0"/>
    <w:uiPriority w:val="99"/>
    <w:unhideWhenUsed/>
    <w:qFormat/>
    <w:pPr>
      <w:autoSpaceDE w:val="0"/>
      <w:autoSpaceDN w:val="0"/>
      <w:adjustRightInd w:val="0"/>
      <w:ind w:firstLine="420"/>
      <w:jc w:val="left"/>
    </w:pPr>
    <w:rPr>
      <w:szCs w:val="24"/>
    </w:rPr>
  </w:style>
  <w:style w:type="paragraph" w:styleId="a6">
    <w:name w:val="annotation text"/>
    <w:basedOn w:val="a0"/>
    <w:link w:val="Char0"/>
    <w:uiPriority w:val="99"/>
    <w:unhideWhenUsed/>
    <w:qFormat/>
    <w:pPr>
      <w:jc w:val="left"/>
    </w:pPr>
  </w:style>
  <w:style w:type="paragraph" w:styleId="30">
    <w:name w:val="toc 3"/>
    <w:basedOn w:val="a0"/>
    <w:next w:val="a0"/>
    <w:autoRedefine/>
    <w:uiPriority w:val="39"/>
    <w:unhideWhenUsed/>
    <w:qFormat/>
    <w:pPr>
      <w:ind w:leftChars="400" w:left="840"/>
    </w:pPr>
  </w:style>
  <w:style w:type="paragraph" w:styleId="a7">
    <w:name w:val="Balloon Text"/>
    <w:basedOn w:val="a0"/>
    <w:link w:val="Char1"/>
    <w:autoRedefine/>
    <w:uiPriority w:val="99"/>
    <w:unhideWhenUsed/>
    <w:qFormat/>
    <w:pPr>
      <w:spacing w:line="240" w:lineRule="auto"/>
    </w:pPr>
    <w:rPr>
      <w:sz w:val="18"/>
      <w:szCs w:val="18"/>
    </w:rPr>
  </w:style>
  <w:style w:type="paragraph" w:styleId="a8">
    <w:name w:val="footer"/>
    <w:basedOn w:val="a0"/>
    <w:next w:val="3"/>
    <w:link w:val="Char2"/>
    <w:autoRedefine/>
    <w:uiPriority w:val="99"/>
    <w:unhideWhenUsed/>
    <w:qFormat/>
    <w:pPr>
      <w:tabs>
        <w:tab w:val="center" w:pos="4153"/>
        <w:tab w:val="right" w:pos="8306"/>
      </w:tabs>
      <w:snapToGrid w:val="0"/>
      <w:jc w:val="left"/>
    </w:pPr>
    <w:rPr>
      <w:sz w:val="18"/>
      <w:szCs w:val="18"/>
    </w:rPr>
  </w:style>
  <w:style w:type="paragraph" w:styleId="a9">
    <w:name w:val="header"/>
    <w:basedOn w:val="a0"/>
    <w:next w:val="3"/>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0">
    <w:name w:val="toc 2"/>
    <w:basedOn w:val="a0"/>
    <w:next w:val="a0"/>
    <w:autoRedefine/>
    <w:uiPriority w:val="39"/>
    <w:unhideWhenUsed/>
    <w:qFormat/>
    <w:pPr>
      <w:ind w:leftChars="200" w:left="420"/>
    </w:pPr>
  </w:style>
  <w:style w:type="paragraph" w:styleId="9">
    <w:name w:val="toc 9"/>
    <w:basedOn w:val="a0"/>
    <w:next w:val="a0"/>
    <w:autoRedefine/>
    <w:uiPriority w:val="39"/>
    <w:unhideWhenUsed/>
    <w:qFormat/>
    <w:pPr>
      <w:ind w:leftChars="1600" w:left="3360"/>
    </w:pPr>
  </w:style>
  <w:style w:type="paragraph" w:styleId="aa">
    <w:name w:val="Normal (Web)"/>
    <w:basedOn w:val="a0"/>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b">
    <w:name w:val="annotation subject"/>
    <w:basedOn w:val="a6"/>
    <w:next w:val="a6"/>
    <w:link w:val="Char4"/>
    <w:autoRedefine/>
    <w:uiPriority w:val="99"/>
    <w:unhideWhenUsed/>
    <w:qFormat/>
    <w:rPr>
      <w:b/>
      <w:bCs/>
    </w:rPr>
  </w:style>
  <w:style w:type="table" w:styleId="ac">
    <w:name w:val="Table Grid"/>
    <w:basedOn w:val="a4"/>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3"/>
    <w:autoRedefine/>
    <w:uiPriority w:val="22"/>
    <w:qFormat/>
    <w:rPr>
      <w:b/>
    </w:rPr>
  </w:style>
  <w:style w:type="character" w:styleId="ae">
    <w:name w:val="FollowedHyperlink"/>
    <w:basedOn w:val="a3"/>
    <w:autoRedefine/>
    <w:uiPriority w:val="99"/>
    <w:unhideWhenUsed/>
    <w:qFormat/>
    <w:rPr>
      <w:color w:val="4C4C4C"/>
      <w:u w:val="none"/>
    </w:rPr>
  </w:style>
  <w:style w:type="character" w:styleId="af">
    <w:name w:val="Emphasis"/>
    <w:basedOn w:val="a3"/>
    <w:autoRedefine/>
    <w:uiPriority w:val="20"/>
    <w:qFormat/>
  </w:style>
  <w:style w:type="character" w:styleId="HTML">
    <w:name w:val="HTML Definition"/>
    <w:basedOn w:val="a3"/>
    <w:autoRedefine/>
    <w:uiPriority w:val="99"/>
    <w:unhideWhenUsed/>
    <w:qFormat/>
  </w:style>
  <w:style w:type="character" w:styleId="HTML0">
    <w:name w:val="HTML Acronym"/>
    <w:basedOn w:val="a3"/>
    <w:autoRedefine/>
    <w:uiPriority w:val="99"/>
    <w:unhideWhenUsed/>
    <w:qFormat/>
  </w:style>
  <w:style w:type="character" w:styleId="HTML1">
    <w:name w:val="HTML Variable"/>
    <w:basedOn w:val="a3"/>
    <w:autoRedefine/>
    <w:uiPriority w:val="99"/>
    <w:unhideWhenUsed/>
    <w:qFormat/>
  </w:style>
  <w:style w:type="character" w:styleId="af0">
    <w:name w:val="Hyperlink"/>
    <w:basedOn w:val="a3"/>
    <w:autoRedefine/>
    <w:uiPriority w:val="99"/>
    <w:unhideWhenUsed/>
    <w:qFormat/>
    <w:rPr>
      <w:color w:val="0563C1" w:themeColor="hyperlink"/>
      <w:u w:val="single"/>
    </w:rPr>
  </w:style>
  <w:style w:type="character" w:styleId="HTML2">
    <w:name w:val="HTML Code"/>
    <w:basedOn w:val="a3"/>
    <w:autoRedefine/>
    <w:uiPriority w:val="99"/>
    <w:unhideWhenUsed/>
    <w:qFormat/>
    <w:rPr>
      <w:rFonts w:ascii="Menlo" w:eastAsia="Menlo" w:hAnsi="Menlo" w:cs="Menlo" w:hint="default"/>
      <w:color w:val="C7254E"/>
      <w:sz w:val="21"/>
      <w:szCs w:val="21"/>
      <w:shd w:val="clear" w:color="auto" w:fill="F9F2F4"/>
    </w:rPr>
  </w:style>
  <w:style w:type="character" w:styleId="af1">
    <w:name w:val="annotation reference"/>
    <w:basedOn w:val="a3"/>
    <w:uiPriority w:val="99"/>
    <w:unhideWhenUsed/>
    <w:qFormat/>
    <w:rPr>
      <w:sz w:val="21"/>
      <w:szCs w:val="21"/>
    </w:rPr>
  </w:style>
  <w:style w:type="character" w:styleId="HTML3">
    <w:name w:val="HTML Cite"/>
    <w:basedOn w:val="a3"/>
    <w:autoRedefine/>
    <w:uiPriority w:val="99"/>
    <w:unhideWhenUsed/>
    <w:qFormat/>
  </w:style>
  <w:style w:type="character" w:styleId="HTML4">
    <w:name w:val="HTML Keyboard"/>
    <w:basedOn w:val="a3"/>
    <w:autoRedefine/>
    <w:uiPriority w:val="99"/>
    <w:unhideWhenUsed/>
    <w:qFormat/>
    <w:rPr>
      <w:rFonts w:ascii="Menlo" w:eastAsia="Menlo" w:hAnsi="Menlo" w:cs="Menlo"/>
      <w:color w:val="FFFFFF"/>
      <w:sz w:val="21"/>
      <w:szCs w:val="21"/>
      <w:shd w:val="clear" w:color="auto" w:fill="333333"/>
    </w:rPr>
  </w:style>
  <w:style w:type="character" w:styleId="HTML5">
    <w:name w:val="HTML Sample"/>
    <w:basedOn w:val="a3"/>
    <w:autoRedefine/>
    <w:uiPriority w:val="99"/>
    <w:unhideWhenUsed/>
    <w:qFormat/>
    <w:rPr>
      <w:rFonts w:ascii="Menlo" w:eastAsia="Menlo" w:hAnsi="Menlo" w:cs="Menlo" w:hint="default"/>
      <w:sz w:val="21"/>
      <w:szCs w:val="21"/>
    </w:rPr>
  </w:style>
  <w:style w:type="character" w:customStyle="1" w:styleId="Char3">
    <w:name w:val="页眉 Char"/>
    <w:basedOn w:val="a3"/>
    <w:link w:val="a9"/>
    <w:uiPriority w:val="99"/>
    <w:qFormat/>
    <w:rPr>
      <w:sz w:val="18"/>
      <w:szCs w:val="18"/>
    </w:rPr>
  </w:style>
  <w:style w:type="character" w:customStyle="1" w:styleId="Char2">
    <w:name w:val="页脚 Char"/>
    <w:basedOn w:val="a3"/>
    <w:link w:val="a8"/>
    <w:uiPriority w:val="99"/>
    <w:qFormat/>
    <w:rPr>
      <w:sz w:val="18"/>
      <w:szCs w:val="18"/>
    </w:rPr>
  </w:style>
  <w:style w:type="paragraph" w:customStyle="1" w:styleId="Af2">
    <w:name w:val="正文 A"/>
    <w:autoRedefine/>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autoRedefine/>
    <w:qFormat/>
    <w:pPr>
      <w:numPr>
        <w:numId w:val="1"/>
      </w:numPr>
      <w:adjustRightInd w:val="0"/>
      <w:snapToGrid w:val="0"/>
      <w:spacing w:before="120" w:after="0" w:line="360" w:lineRule="auto"/>
      <w:ind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Char">
    <w:name w:val="标题 2 Char"/>
    <w:basedOn w:val="a3"/>
    <w:link w:val="2"/>
    <w:autoRedefine/>
    <w:uiPriority w:val="9"/>
    <w:semiHidden/>
    <w:qFormat/>
    <w:rPr>
      <w:rFonts w:asciiTheme="majorHAnsi" w:eastAsiaTheme="majorEastAsia" w:hAnsiTheme="majorHAnsi" w:cstheme="majorBidi"/>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Char">
    <w:name w:val="标题 1 Char"/>
    <w:basedOn w:val="a3"/>
    <w:link w:val="1"/>
    <w:autoRedefine/>
    <w:uiPriority w:val="9"/>
    <w:qFormat/>
    <w:rPr>
      <w:b/>
      <w:bCs/>
      <w:kern w:val="44"/>
      <w:sz w:val="44"/>
      <w:szCs w:val="44"/>
    </w:rPr>
  </w:style>
  <w:style w:type="paragraph" w:customStyle="1" w:styleId="11">
    <w:name w:val="列出段落1"/>
    <w:basedOn w:val="a0"/>
    <w:uiPriority w:val="34"/>
    <w:qFormat/>
    <w:pPr>
      <w:ind w:firstLine="420"/>
    </w:pPr>
  </w:style>
  <w:style w:type="character" w:customStyle="1" w:styleId="3Char">
    <w:name w:val="标题 3 Char"/>
    <w:basedOn w:val="a3"/>
    <w:link w:val="3"/>
    <w:autoRedefine/>
    <w:uiPriority w:val="9"/>
    <w:semiHidden/>
    <w:qFormat/>
    <w:rPr>
      <w:b/>
      <w:bCs/>
      <w:sz w:val="32"/>
      <w:szCs w:val="32"/>
    </w:rPr>
  </w:style>
  <w:style w:type="paragraph" w:customStyle="1" w:styleId="af3">
    <w:name w:val="附件六二级标题"/>
    <w:basedOn w:val="3"/>
    <w:next w:val="a0"/>
    <w:autoRedefine/>
    <w:qFormat/>
    <w:pPr>
      <w:spacing w:line="240" w:lineRule="auto"/>
      <w:jc w:val="center"/>
    </w:pPr>
    <w:rPr>
      <w:rFonts w:ascii="Calibri" w:cs="Times New Roman"/>
      <w:sz w:val="28"/>
    </w:rPr>
  </w:style>
  <w:style w:type="paragraph" w:customStyle="1" w:styleId="-2">
    <w:name w:val="正文-首缩2字符"/>
    <w:basedOn w:val="a0"/>
    <w:next w:val="3"/>
    <w:autoRedefine/>
    <w:qFormat/>
    <w:pPr>
      <w:jc w:val="left"/>
    </w:pPr>
    <w:rPr>
      <w:rFonts w:ascii="Calibri" w:cs="宋体"/>
      <w:szCs w:val="24"/>
    </w:rPr>
  </w:style>
  <w:style w:type="character" w:customStyle="1" w:styleId="Char1">
    <w:name w:val="批注框文本 Char"/>
    <w:basedOn w:val="a3"/>
    <w:link w:val="a7"/>
    <w:uiPriority w:val="99"/>
    <w:semiHidden/>
    <w:qFormat/>
    <w:rPr>
      <w:kern w:val="2"/>
      <w:sz w:val="18"/>
      <w:szCs w:val="18"/>
    </w:rPr>
  </w:style>
  <w:style w:type="character" w:customStyle="1" w:styleId="Char0">
    <w:name w:val="批注文字 Char"/>
    <w:basedOn w:val="a3"/>
    <w:link w:val="a6"/>
    <w:autoRedefine/>
    <w:uiPriority w:val="99"/>
    <w:semiHidden/>
    <w:qFormat/>
    <w:rPr>
      <w:kern w:val="2"/>
      <w:sz w:val="24"/>
      <w:szCs w:val="22"/>
    </w:rPr>
  </w:style>
  <w:style w:type="character" w:customStyle="1" w:styleId="Char4">
    <w:name w:val="批注主题 Char"/>
    <w:basedOn w:val="Char0"/>
    <w:link w:val="ab"/>
    <w:autoRedefine/>
    <w:uiPriority w:val="99"/>
    <w:semiHidden/>
    <w:qFormat/>
    <w:rPr>
      <w:b/>
      <w:bCs/>
      <w:kern w:val="2"/>
      <w:sz w:val="24"/>
      <w:szCs w:val="22"/>
    </w:rPr>
  </w:style>
  <w:style w:type="paragraph" w:customStyle="1" w:styleId="21">
    <w:name w:val="列出段落2"/>
    <w:basedOn w:val="a0"/>
    <w:autoRedefine/>
    <w:uiPriority w:val="99"/>
    <w:qFormat/>
    <w:pPr>
      <w:ind w:firstLine="420"/>
    </w:pPr>
  </w:style>
  <w:style w:type="paragraph" w:customStyle="1" w:styleId="12">
    <w:name w:val="修订1"/>
    <w:autoRedefine/>
    <w:hidden/>
    <w:uiPriority w:val="99"/>
    <w:semiHidden/>
    <w:qFormat/>
    <w:rPr>
      <w:rFonts w:ascii="宋体" w:hAnsi="宋体" w:cstheme="minorBidi"/>
      <w:kern w:val="2"/>
      <w:sz w:val="24"/>
      <w:szCs w:val="22"/>
    </w:rPr>
  </w:style>
  <w:style w:type="character" w:customStyle="1" w:styleId="morechoice">
    <w:name w:val="morechoice"/>
    <w:basedOn w:val="a3"/>
    <w:autoRedefine/>
    <w:qFormat/>
    <w:rPr>
      <w:shd w:val="clear" w:color="auto" w:fill="F2F2F2"/>
    </w:rPr>
  </w:style>
  <w:style w:type="character" w:customStyle="1" w:styleId="dhtmlxcalendarlabelhours">
    <w:name w:val="dhtmlxcalendar_label_hours"/>
    <w:basedOn w:val="a3"/>
    <w:autoRedefine/>
    <w:qFormat/>
  </w:style>
  <w:style w:type="table" w:customStyle="1" w:styleId="13">
    <w:name w:val="网格型1"/>
    <w:basedOn w:val="a4"/>
    <w:autoRedefine/>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列出段落3"/>
    <w:basedOn w:val="a0"/>
    <w:autoRedefine/>
    <w:uiPriority w:val="34"/>
    <w:unhideWhenUsed/>
    <w:qFormat/>
    <w:pPr>
      <w:ind w:firstLine="420"/>
    </w:pPr>
  </w:style>
  <w:style w:type="paragraph" w:customStyle="1" w:styleId="4">
    <w:name w:val="列出段落4"/>
    <w:basedOn w:val="a0"/>
    <w:autoRedefine/>
    <w:uiPriority w:val="99"/>
    <w:qFormat/>
    <w:pPr>
      <w:ind w:firstLine="420"/>
    </w:pPr>
  </w:style>
  <w:style w:type="character" w:customStyle="1" w:styleId="Char">
    <w:name w:val="正文文本 Char"/>
    <w:basedOn w:val="a3"/>
    <w:link w:val="a1"/>
    <w:autoRedefine/>
    <w:qFormat/>
    <w:rPr>
      <w:rFonts w:ascii="宋体" w:eastAsiaTheme="minorEastAsia" w:hAnsi="宋体" w:cstheme="minorBidi"/>
      <w:kern w:val="24"/>
      <w:sz w:val="18"/>
    </w:rPr>
  </w:style>
  <w:style w:type="paragraph" w:customStyle="1" w:styleId="14">
    <w:name w:val="列表段落1"/>
    <w:basedOn w:val="a0"/>
    <w:autoRedefine/>
    <w:uiPriority w:val="34"/>
    <w:qFormat/>
    <w:pPr>
      <w:widowControl/>
      <w:spacing w:line="240" w:lineRule="auto"/>
      <w:ind w:firstLine="420"/>
      <w:jc w:val="left"/>
    </w:pPr>
    <w:rPr>
      <w:rFonts w:cs="宋体"/>
      <w:kern w:val="0"/>
      <w:szCs w:val="24"/>
    </w:rPr>
  </w:style>
  <w:style w:type="paragraph" w:customStyle="1" w:styleId="22">
    <w:name w:val="修订2"/>
    <w:autoRedefine/>
    <w:hidden/>
    <w:uiPriority w:val="99"/>
    <w:semiHidden/>
    <w:qFormat/>
    <w:rPr>
      <w:rFonts w:ascii="宋体" w:hAnsi="宋体" w:cstheme="minorBidi"/>
      <w:kern w:val="2"/>
      <w:sz w:val="24"/>
      <w:szCs w:val="22"/>
    </w:rPr>
  </w:style>
  <w:style w:type="paragraph" w:customStyle="1" w:styleId="5">
    <w:name w:val="列出段落5"/>
    <w:basedOn w:val="a0"/>
    <w:autoRedefine/>
    <w:uiPriority w:val="99"/>
    <w:qFormat/>
    <w:pPr>
      <w:ind w:firstLine="420"/>
    </w:pPr>
  </w:style>
  <w:style w:type="paragraph" w:customStyle="1" w:styleId="CharCharChar">
    <w:name w:val="Char Char Char"/>
    <w:basedOn w:val="a0"/>
    <w:autoRedefine/>
    <w:qFormat/>
    <w:pPr>
      <w:spacing w:line="240" w:lineRule="auto"/>
      <w:ind w:firstLineChars="0" w:firstLine="0"/>
    </w:pPr>
    <w:rPr>
      <w:rFonts w:ascii="Tahoma" w:hAnsi="Tahoma" w:cs="Times New Roman"/>
      <w:szCs w:val="20"/>
    </w:rPr>
  </w:style>
  <w:style w:type="paragraph" w:customStyle="1" w:styleId="60">
    <w:name w:val="列出段落6"/>
    <w:basedOn w:val="a0"/>
    <w:autoRedefine/>
    <w:uiPriority w:val="34"/>
    <w:qFormat/>
    <w:pPr>
      <w:ind w:firstLine="420"/>
    </w:pPr>
  </w:style>
  <w:style w:type="paragraph" w:customStyle="1" w:styleId="Style2">
    <w:name w:val="_Style 2"/>
    <w:basedOn w:val="a0"/>
    <w:autoRedefine/>
    <w:uiPriority w:val="34"/>
    <w:qFormat/>
    <w:pPr>
      <w:ind w:firstLine="420"/>
    </w:pPr>
  </w:style>
  <w:style w:type="paragraph" w:customStyle="1" w:styleId="a">
    <w:name w:val="条目"/>
    <w:basedOn w:val="a0"/>
    <w:autoRedefine/>
    <w:qFormat/>
    <w:pPr>
      <w:numPr>
        <w:ilvl w:val="2"/>
        <w:numId w:val="4"/>
      </w:numPr>
      <w:spacing w:line="540" w:lineRule="exact"/>
      <w:ind w:left="0" w:firstLine="0"/>
    </w:pPr>
    <w:rPr>
      <w:rFonts w:ascii="仿宋_GB2312" w:eastAsia="仿宋_GB2312" w:hAnsi="Calibri"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4A0DB-061C-4301-986E-69C183B7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霍虹</cp:lastModifiedBy>
  <cp:revision>4</cp:revision>
  <dcterms:created xsi:type="dcterms:W3CDTF">2023-07-19T05:26:00Z</dcterms:created>
  <dcterms:modified xsi:type="dcterms:W3CDTF">2024-03-29T08:20:00Z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C61278DE6EC3460CB7F9DC201346468F</vt:lpwstr>
  </property>
</Properties>
</file>